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835" w:rsidRPr="008C7CB2" w:rsidRDefault="00A62B78" w:rsidP="008C7CB2">
      <w:pPr>
        <w:spacing w:line="240" w:lineRule="auto"/>
        <w:jc w:val="both"/>
        <w:rPr>
          <w:bCs/>
          <w:iCs/>
          <w:szCs w:val="28"/>
        </w:rPr>
      </w:pPr>
      <w:r>
        <w:rPr>
          <w:bCs/>
          <w:iCs/>
          <w:szCs w:val="28"/>
        </w:rPr>
        <w:t>Национальная</w:t>
      </w:r>
      <w:r w:rsidR="00217835" w:rsidRPr="008C7CB2">
        <w:rPr>
          <w:bCs/>
          <w:iCs/>
          <w:szCs w:val="28"/>
        </w:rPr>
        <w:t xml:space="preserve"> </w:t>
      </w:r>
      <w:r w:rsidR="00217835">
        <w:rPr>
          <w:bCs/>
          <w:iCs/>
          <w:szCs w:val="28"/>
        </w:rPr>
        <w:t>научно-практической конференция,</w:t>
      </w:r>
      <w:r w:rsidR="00217835" w:rsidRPr="008C7CB2">
        <w:rPr>
          <w:bCs/>
          <w:iCs/>
          <w:szCs w:val="28"/>
        </w:rPr>
        <w:t xml:space="preserve"> </w:t>
      </w:r>
      <w:r w:rsidRPr="00A62B78">
        <w:rPr>
          <w:bCs/>
          <w:iCs/>
          <w:szCs w:val="28"/>
        </w:rPr>
        <w:t>«Новые технологии и технические средства для эффективного развития АПК»</w:t>
      </w:r>
    </w:p>
    <w:p w:rsidR="00217835" w:rsidRDefault="00217835" w:rsidP="008C7CB2">
      <w:pPr>
        <w:spacing w:line="240" w:lineRule="auto"/>
        <w:jc w:val="both"/>
      </w:pPr>
    </w:p>
    <w:p w:rsidR="00217835" w:rsidRDefault="00217835" w:rsidP="003869B1">
      <w:pPr>
        <w:spacing w:before="60" w:after="120" w:line="240" w:lineRule="auto"/>
        <w:jc w:val="center"/>
        <w:rPr>
          <w:bCs/>
          <w:szCs w:val="28"/>
        </w:rPr>
      </w:pPr>
      <w:r w:rsidRPr="008C7CB2">
        <w:rPr>
          <w:bCs/>
          <w:szCs w:val="28"/>
        </w:rPr>
        <w:t>УВАЖАЕМЫЕ КОЛЛЕГИ!</w:t>
      </w:r>
    </w:p>
    <w:p w:rsidR="00217835" w:rsidRPr="008C7CB2" w:rsidRDefault="00217835" w:rsidP="008C7CB2">
      <w:pPr>
        <w:spacing w:line="240" w:lineRule="auto"/>
        <w:jc w:val="both"/>
        <w:rPr>
          <w:bCs/>
          <w:szCs w:val="28"/>
        </w:rPr>
      </w:pPr>
      <w:r w:rsidRPr="008C7CB2">
        <w:rPr>
          <w:bCs/>
          <w:szCs w:val="28"/>
        </w:rPr>
        <w:t>Воронежский ГАУ проводит</w:t>
      </w:r>
      <w:r>
        <w:rPr>
          <w:bCs/>
          <w:szCs w:val="28"/>
        </w:rPr>
        <w:t xml:space="preserve"> </w:t>
      </w:r>
      <w:r w:rsidR="00A62B78">
        <w:rPr>
          <w:bCs/>
          <w:iCs/>
          <w:szCs w:val="28"/>
        </w:rPr>
        <w:t>национальную</w:t>
      </w:r>
      <w:r w:rsidRPr="008C7CB2">
        <w:rPr>
          <w:bCs/>
          <w:iCs/>
          <w:szCs w:val="28"/>
        </w:rPr>
        <w:t xml:space="preserve"> научно-практическ</w:t>
      </w:r>
      <w:r>
        <w:rPr>
          <w:bCs/>
          <w:iCs/>
          <w:szCs w:val="28"/>
        </w:rPr>
        <w:t>ую</w:t>
      </w:r>
      <w:r w:rsidRPr="008C7CB2">
        <w:rPr>
          <w:bCs/>
          <w:iCs/>
          <w:szCs w:val="28"/>
        </w:rPr>
        <w:t xml:space="preserve"> конференци</w:t>
      </w:r>
      <w:r>
        <w:rPr>
          <w:bCs/>
          <w:iCs/>
          <w:szCs w:val="28"/>
        </w:rPr>
        <w:t>ю</w:t>
      </w:r>
      <w:r w:rsidRPr="008C7CB2">
        <w:rPr>
          <w:bCs/>
          <w:iCs/>
          <w:szCs w:val="28"/>
        </w:rPr>
        <w:t xml:space="preserve">, </w:t>
      </w:r>
      <w:r w:rsidR="00A62B78" w:rsidRPr="00A62B78">
        <w:rPr>
          <w:bCs/>
          <w:iCs/>
          <w:szCs w:val="28"/>
        </w:rPr>
        <w:t>«Новые технологии и технические средства для эффективного развития АПК»</w:t>
      </w:r>
    </w:p>
    <w:p w:rsidR="00217835" w:rsidRDefault="00217835" w:rsidP="008C7CB2">
      <w:pPr>
        <w:spacing w:line="240" w:lineRule="auto"/>
        <w:jc w:val="both"/>
      </w:pPr>
    </w:p>
    <w:p w:rsidR="00217835" w:rsidRDefault="00217835" w:rsidP="003869B1">
      <w:pPr>
        <w:spacing w:line="240" w:lineRule="auto"/>
        <w:jc w:val="center"/>
      </w:pPr>
      <w:r w:rsidRPr="008C7CB2">
        <w:t>НАПРАВЛЕНИЯ РАБОТЫ КОНФЕРЕНЦИИ</w:t>
      </w:r>
    </w:p>
    <w:p w:rsidR="00217835" w:rsidRDefault="00217835" w:rsidP="008C7CB2">
      <w:pPr>
        <w:spacing w:line="240" w:lineRule="auto"/>
        <w:jc w:val="both"/>
      </w:pPr>
      <w:r>
        <w:t>1. Сельскохозяйственные науки.</w:t>
      </w:r>
    </w:p>
    <w:p w:rsidR="00217835" w:rsidRDefault="00217835" w:rsidP="008C7CB2">
      <w:pPr>
        <w:spacing w:line="240" w:lineRule="auto"/>
        <w:jc w:val="both"/>
      </w:pPr>
      <w:r>
        <w:t xml:space="preserve">2. Технические науки. </w:t>
      </w:r>
    </w:p>
    <w:p w:rsidR="00217835" w:rsidRDefault="00217835" w:rsidP="008C7CB2">
      <w:pPr>
        <w:spacing w:line="240" w:lineRule="auto"/>
        <w:jc w:val="both"/>
      </w:pPr>
      <w:r>
        <w:t>3. Физико-математические науки.</w:t>
      </w:r>
    </w:p>
    <w:p w:rsidR="00217835" w:rsidRDefault="00217835" w:rsidP="008C7CB2">
      <w:pPr>
        <w:spacing w:line="240" w:lineRule="auto"/>
        <w:jc w:val="both"/>
      </w:pPr>
      <w:r>
        <w:t>4. Экология и геоэкология.</w:t>
      </w:r>
    </w:p>
    <w:p w:rsidR="00217835" w:rsidRDefault="00217835" w:rsidP="008C7CB2">
      <w:pPr>
        <w:spacing w:line="240" w:lineRule="auto"/>
        <w:jc w:val="both"/>
      </w:pPr>
      <w:r>
        <w:t>5. Социально-экономические науки.</w:t>
      </w:r>
    </w:p>
    <w:p w:rsidR="00217835" w:rsidRDefault="00217835" w:rsidP="008C7CB2">
      <w:pPr>
        <w:spacing w:line="240" w:lineRule="auto"/>
        <w:jc w:val="both"/>
      </w:pPr>
    </w:p>
    <w:p w:rsidR="00217835" w:rsidRDefault="00217835" w:rsidP="003869B1">
      <w:pPr>
        <w:spacing w:line="240" w:lineRule="auto"/>
        <w:jc w:val="center"/>
      </w:pPr>
      <w:r>
        <w:t>ПРЕДВАРИТЕЛЬНАЯ ПРОГРАММА КОНФЕРЕНЦИИ</w:t>
      </w:r>
    </w:p>
    <w:p w:rsidR="00217835" w:rsidRDefault="00A62B78" w:rsidP="003869B1">
      <w:pPr>
        <w:spacing w:line="240" w:lineRule="auto"/>
        <w:ind w:firstLine="0"/>
        <w:jc w:val="center"/>
      </w:pPr>
      <w:r>
        <w:t>25</w:t>
      </w:r>
      <w:r w:rsidR="00217835">
        <w:t xml:space="preserve"> </w:t>
      </w:r>
      <w:r>
        <w:t>февраля</w:t>
      </w:r>
      <w:r w:rsidR="00217835">
        <w:t xml:space="preserve"> 201</w:t>
      </w:r>
      <w:r>
        <w:t>9</w:t>
      </w:r>
      <w:r w:rsidR="00217835">
        <w:t xml:space="preserve"> г.</w:t>
      </w:r>
    </w:p>
    <w:p w:rsidR="00217835" w:rsidRDefault="00217835" w:rsidP="003869B1">
      <w:pPr>
        <w:spacing w:line="240" w:lineRule="auto"/>
        <w:jc w:val="both"/>
      </w:pPr>
      <w:r>
        <w:t>Заезд и размещение участников.</w:t>
      </w:r>
    </w:p>
    <w:p w:rsidR="00217835" w:rsidRDefault="00217835" w:rsidP="003869B1">
      <w:pPr>
        <w:spacing w:line="240" w:lineRule="auto"/>
        <w:jc w:val="both"/>
      </w:pPr>
    </w:p>
    <w:p w:rsidR="00217835" w:rsidRDefault="00A62B78" w:rsidP="003869B1">
      <w:pPr>
        <w:spacing w:line="240" w:lineRule="auto"/>
        <w:ind w:firstLine="0"/>
        <w:jc w:val="center"/>
      </w:pPr>
      <w:r>
        <w:t>2</w:t>
      </w:r>
      <w:r w:rsidR="00217835">
        <w:t xml:space="preserve">6 </w:t>
      </w:r>
      <w:r>
        <w:t>февраля</w:t>
      </w:r>
      <w:r w:rsidR="00217835">
        <w:t xml:space="preserve"> 201</w:t>
      </w:r>
      <w:r>
        <w:t>9</w:t>
      </w:r>
      <w:r w:rsidR="00217835">
        <w:t xml:space="preserve"> г.</w:t>
      </w:r>
    </w:p>
    <w:p w:rsidR="00217835" w:rsidRDefault="00217835" w:rsidP="003869B1">
      <w:pPr>
        <w:spacing w:line="240" w:lineRule="auto"/>
      </w:pPr>
      <w:r>
        <w:t>9.00 – 10.00 ч.</w:t>
      </w:r>
      <w:r>
        <w:tab/>
        <w:t xml:space="preserve">– </w:t>
      </w:r>
      <w:r w:rsidR="00A62B78" w:rsidRPr="00A62B78">
        <w:t xml:space="preserve">регистрация участников конференции (аудитория </w:t>
      </w:r>
      <w:r w:rsidR="00A62B78">
        <w:br/>
      </w:r>
      <w:r w:rsidR="00A62B78" w:rsidRPr="00A62B78">
        <w:t xml:space="preserve">№ 107 </w:t>
      </w:r>
      <w:proofErr w:type="spellStart"/>
      <w:r w:rsidR="00A62B78" w:rsidRPr="00A62B78">
        <w:t>агроинженерного</w:t>
      </w:r>
      <w:proofErr w:type="spellEnd"/>
      <w:r w:rsidR="00A62B78" w:rsidRPr="00A62B78">
        <w:t xml:space="preserve"> факультета)</w:t>
      </w:r>
      <w:r>
        <w:t>;</w:t>
      </w:r>
    </w:p>
    <w:p w:rsidR="00A62B78" w:rsidRPr="00A62B78" w:rsidRDefault="00A62B78" w:rsidP="00A62B78">
      <w:pPr>
        <w:spacing w:line="240" w:lineRule="auto"/>
        <w:jc w:val="both"/>
      </w:pPr>
      <w:r w:rsidRPr="00A62B78">
        <w:t xml:space="preserve">10.00 – 13.30 – Пленарное заседание конференции (аудитории № 107 </w:t>
      </w:r>
      <w:proofErr w:type="spellStart"/>
      <w:r w:rsidRPr="00A62B78">
        <w:t>агроинженерного</w:t>
      </w:r>
      <w:proofErr w:type="spellEnd"/>
      <w:r w:rsidRPr="00A62B78">
        <w:t xml:space="preserve"> факультета), работа секций (аудитории № 107, 319 </w:t>
      </w:r>
      <w:proofErr w:type="spellStart"/>
      <w:r w:rsidRPr="00A62B78">
        <w:t>агроинженерного</w:t>
      </w:r>
      <w:proofErr w:type="spellEnd"/>
      <w:r w:rsidRPr="00A62B78">
        <w:t xml:space="preserve"> факультета);</w:t>
      </w:r>
    </w:p>
    <w:p w:rsidR="00A62B78" w:rsidRPr="00A62B78" w:rsidRDefault="00A62B78" w:rsidP="00A62B78">
      <w:pPr>
        <w:spacing w:line="240" w:lineRule="auto"/>
        <w:jc w:val="both"/>
      </w:pPr>
      <w:r w:rsidRPr="00A62B78">
        <w:t xml:space="preserve">13.30 - 14.00 – кофе-пауза (аудитория № 107 </w:t>
      </w:r>
      <w:proofErr w:type="spellStart"/>
      <w:r w:rsidRPr="00A62B78">
        <w:t>агроинженерного</w:t>
      </w:r>
      <w:proofErr w:type="spellEnd"/>
      <w:r w:rsidRPr="00A62B78">
        <w:t xml:space="preserve"> факультета);</w:t>
      </w:r>
    </w:p>
    <w:p w:rsidR="00A62B78" w:rsidRPr="00A62B78" w:rsidRDefault="00A62B78" w:rsidP="00A62B78">
      <w:pPr>
        <w:spacing w:line="240" w:lineRule="auto"/>
        <w:jc w:val="both"/>
      </w:pPr>
      <w:r w:rsidRPr="00A62B78">
        <w:t xml:space="preserve">14.00 – 16.00 – работа секций (аудитории № 107, 319, </w:t>
      </w:r>
      <w:proofErr w:type="spellStart"/>
      <w:r w:rsidRPr="00A62B78">
        <w:t>агроинженерного</w:t>
      </w:r>
      <w:proofErr w:type="spellEnd"/>
      <w:r w:rsidRPr="00A62B78">
        <w:t xml:space="preserve"> факультета).</w:t>
      </w:r>
    </w:p>
    <w:p w:rsidR="00217835" w:rsidRDefault="00217835" w:rsidP="003869B1">
      <w:pPr>
        <w:spacing w:line="240" w:lineRule="auto"/>
        <w:jc w:val="both"/>
      </w:pPr>
    </w:p>
    <w:p w:rsidR="00217835" w:rsidRDefault="00217835" w:rsidP="003869B1">
      <w:pPr>
        <w:spacing w:line="240" w:lineRule="auto"/>
        <w:jc w:val="both"/>
      </w:pPr>
    </w:p>
    <w:p w:rsidR="00217835" w:rsidRDefault="00A62B78" w:rsidP="003869B1">
      <w:pPr>
        <w:spacing w:line="240" w:lineRule="auto"/>
        <w:ind w:firstLine="0"/>
        <w:jc w:val="center"/>
      </w:pPr>
      <w:r>
        <w:t>2</w:t>
      </w:r>
      <w:r w:rsidR="00217835">
        <w:t xml:space="preserve">7 </w:t>
      </w:r>
      <w:r>
        <w:t>февраля</w:t>
      </w:r>
      <w:r w:rsidR="00217835">
        <w:t xml:space="preserve"> 201</w:t>
      </w:r>
      <w:r>
        <w:t>9</w:t>
      </w:r>
      <w:bookmarkStart w:id="0" w:name="_GoBack"/>
      <w:bookmarkEnd w:id="0"/>
      <w:r w:rsidR="00217835">
        <w:t xml:space="preserve"> г.</w:t>
      </w:r>
    </w:p>
    <w:p w:rsidR="00217835" w:rsidRDefault="00217835" w:rsidP="003869B1">
      <w:pPr>
        <w:spacing w:line="240" w:lineRule="auto"/>
        <w:jc w:val="both"/>
      </w:pPr>
      <w:r>
        <w:t>Отъезд участников конференции.</w:t>
      </w:r>
    </w:p>
    <w:p w:rsidR="00217835" w:rsidRDefault="00217835" w:rsidP="003869B1">
      <w:pPr>
        <w:spacing w:line="240" w:lineRule="auto"/>
        <w:jc w:val="both"/>
      </w:pPr>
    </w:p>
    <w:p w:rsidR="00217835" w:rsidRDefault="00217835" w:rsidP="003869B1">
      <w:pPr>
        <w:spacing w:line="240" w:lineRule="auto"/>
        <w:jc w:val="both"/>
      </w:pPr>
    </w:p>
    <w:p w:rsidR="00217835" w:rsidRPr="003869B1" w:rsidRDefault="00217835" w:rsidP="003869B1">
      <w:pPr>
        <w:spacing w:line="240" w:lineRule="auto"/>
        <w:jc w:val="both"/>
        <w:rPr>
          <w:color w:val="0070C0"/>
        </w:rPr>
      </w:pPr>
      <w:r>
        <w:t xml:space="preserve">Подробная информация в </w:t>
      </w:r>
      <w:r w:rsidRPr="003869B1">
        <w:rPr>
          <w:color w:val="0070C0"/>
        </w:rPr>
        <w:t>информационном письме</w:t>
      </w:r>
      <w:r>
        <w:t xml:space="preserve">. </w:t>
      </w:r>
      <w:r w:rsidRPr="003869B1">
        <w:rPr>
          <w:color w:val="0070C0"/>
        </w:rPr>
        <w:t>Требования к оформлению статьи. Предварительная программа конференции.</w:t>
      </w:r>
    </w:p>
    <w:sectPr w:rsidR="00217835" w:rsidRPr="003869B1" w:rsidSect="000B6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092918"/>
    <w:multiLevelType w:val="multilevel"/>
    <w:tmpl w:val="5936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7CB2"/>
    <w:rsid w:val="0000169C"/>
    <w:rsid w:val="000B62DE"/>
    <w:rsid w:val="000D2AD2"/>
    <w:rsid w:val="001F4B7B"/>
    <w:rsid w:val="002156B5"/>
    <w:rsid w:val="00217835"/>
    <w:rsid w:val="00325E9E"/>
    <w:rsid w:val="003869B1"/>
    <w:rsid w:val="00455922"/>
    <w:rsid w:val="00466AF4"/>
    <w:rsid w:val="00515717"/>
    <w:rsid w:val="00543257"/>
    <w:rsid w:val="00712146"/>
    <w:rsid w:val="008C7CB2"/>
    <w:rsid w:val="0098190A"/>
    <w:rsid w:val="009E32FB"/>
    <w:rsid w:val="00A62B78"/>
    <w:rsid w:val="00BE23EC"/>
    <w:rsid w:val="00DA4BC0"/>
    <w:rsid w:val="00DB0D25"/>
    <w:rsid w:val="00EC5073"/>
    <w:rsid w:val="00F65DE7"/>
    <w:rsid w:val="00FA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E351E"/>
  <w15:docId w15:val="{383DBD3B-F801-4125-A139-00D80D6E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146"/>
    <w:pPr>
      <w:spacing w:line="360" w:lineRule="auto"/>
      <w:ind w:firstLine="709"/>
    </w:pPr>
    <w:rPr>
      <w:rFonts w:ascii="Times New Roman" w:hAnsi="Times New Roman"/>
      <w:sz w:val="28"/>
      <w:szCs w:val="22"/>
      <w:lang w:eastAsia="en-US"/>
    </w:rPr>
  </w:style>
  <w:style w:type="paragraph" w:styleId="5">
    <w:name w:val="heading 5"/>
    <w:basedOn w:val="a"/>
    <w:link w:val="50"/>
    <w:uiPriority w:val="99"/>
    <w:qFormat/>
    <w:rsid w:val="008C7CB2"/>
    <w:pPr>
      <w:spacing w:before="100" w:beforeAutospacing="1" w:after="100" w:afterAutospacing="1" w:line="240" w:lineRule="auto"/>
      <w:ind w:firstLine="0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8C7CB2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uiPriority w:val="99"/>
    <w:semiHidden/>
    <w:rsid w:val="008C7C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20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982</Characters>
  <Application>Microsoft Office Word</Application>
  <DocSecurity>0</DocSecurity>
  <Lines>8</Lines>
  <Paragraphs>2</Paragraphs>
  <ScaleCrop>false</ScaleCrop>
  <Company>ФГОУ ВПО Воронежский ГАУ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lexa-c</dc:creator>
  <cp:keywords/>
  <dc:description/>
  <cp:lastModifiedBy>Артем Божко</cp:lastModifiedBy>
  <cp:revision>9</cp:revision>
  <cp:lastPrinted>2016-11-14T09:12:00Z</cp:lastPrinted>
  <dcterms:created xsi:type="dcterms:W3CDTF">2016-11-14T12:21:00Z</dcterms:created>
  <dcterms:modified xsi:type="dcterms:W3CDTF">2019-01-09T20:01:00Z</dcterms:modified>
</cp:coreProperties>
</file>