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2197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2197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2197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2197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</w:rPr>
        <w:t>I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E9AB0A2" w14:textId="77777777" w:rsidR="00DE3AEC" w:rsidRPr="004C01B9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EB021" w14:textId="77777777" w:rsidR="00DE3AEC" w:rsidRPr="002718C2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r w:rsidRPr="002718C2">
        <w:rPr>
          <w:rFonts w:ascii="Times New Roman" w:hAnsi="Times New Roman"/>
          <w:b/>
          <w:sz w:val="28"/>
          <w:lang w:val="ru-RU"/>
        </w:rPr>
        <w:t>ИНФОРМАЦИОННОЕ</w:t>
      </w:r>
      <w:r w:rsidRPr="002718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2C9718C7" w:rsidR="00DE3AEC" w:rsidRPr="002718C2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18C2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2718C2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="0030687F">
        <w:rPr>
          <w:rFonts w:ascii="Times New Roman" w:hAnsi="Times New Roman"/>
          <w:b/>
          <w:sz w:val="28"/>
          <w:szCs w:val="28"/>
          <w:lang w:val="ru-RU"/>
        </w:rPr>
        <w:t>студенты и магистранты</w:t>
      </w:r>
      <w:r w:rsidRPr="002718C2">
        <w:rPr>
          <w:rFonts w:ascii="Times New Roman" w:hAnsi="Times New Roman"/>
          <w:b/>
          <w:sz w:val="28"/>
          <w:szCs w:val="28"/>
          <w:lang w:val="ru-RU"/>
        </w:rPr>
        <w:t>!</w:t>
      </w:r>
    </w:p>
    <w:p w14:paraId="3B800A4A" w14:textId="77777777" w:rsidR="00E9432E" w:rsidRPr="00ED4470" w:rsidRDefault="00E9432E">
      <w:pPr>
        <w:ind w:left="116" w:firstLine="2"/>
        <w:jc w:val="center"/>
        <w:rPr>
          <w:rFonts w:ascii="Times New Roman" w:hAnsi="Times New Roman"/>
          <w:b/>
          <w:sz w:val="10"/>
          <w:lang w:val="ru-RU"/>
        </w:rPr>
      </w:pPr>
    </w:p>
    <w:p w14:paraId="3A177B45" w14:textId="16026C53" w:rsidR="00DE3AEC" w:rsidRPr="0017186F" w:rsidRDefault="00DB4170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 xml:space="preserve"> ежегодной 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>национальной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научно-практической конференции</w:t>
      </w:r>
      <w:r w:rsidR="00ED4470">
        <w:rPr>
          <w:rFonts w:ascii="Times New Roman" w:hAnsi="Times New Roman"/>
          <w:b/>
          <w:sz w:val="21"/>
          <w:szCs w:val="21"/>
          <w:lang w:val="ru-RU"/>
        </w:rPr>
        <w:t xml:space="preserve"> студентов и магистрантов</w:t>
      </w:r>
    </w:p>
    <w:p w14:paraId="31E0DD5C" w14:textId="77777777" w:rsidR="00E9432E" w:rsidRPr="00E9432E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E9432E">
        <w:rPr>
          <w:rFonts w:ascii="Times New Roman" w:hAnsi="Times New Roman" w:cs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имени</w:t>
      </w:r>
      <w:r w:rsidRPr="00E9432E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императора</w:t>
      </w:r>
      <w:r w:rsidRPr="00E9432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Петра</w:t>
      </w:r>
      <w:r w:rsidRPr="00E9432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</w:rPr>
        <w:t>I</w:t>
      </w:r>
    </w:p>
    <w:p w14:paraId="1A98DD5A" w14:textId="6EB5CB79" w:rsidR="00DE3AEC" w:rsidRPr="0030687F" w:rsidRDefault="00DB4170" w:rsidP="0030687F">
      <w:pPr>
        <w:spacing w:before="60"/>
        <w:ind w:left="320" w:right="201" w:hanging="1"/>
        <w:jc w:val="center"/>
        <w:rPr>
          <w:rFonts w:ascii="Times New Roman" w:hAnsi="Times New Roman"/>
          <w:b/>
          <w:color w:val="4F6228" w:themeColor="accent3" w:themeShade="80"/>
          <w:sz w:val="32"/>
          <w:lang w:val="ru-RU"/>
        </w:rPr>
      </w:pP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«</w:t>
      </w:r>
      <w:r w:rsidR="0030687F"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МОЛОДЕЖНЫЙ ВЕКТОР РАЗВИТИЯ АГРАРНОЙ НАУКИ</w:t>
      </w:r>
      <w:r w:rsidRPr="0030687F">
        <w:rPr>
          <w:rFonts w:ascii="Times New Roman" w:hAnsi="Times New Roman"/>
          <w:b/>
          <w:color w:val="4F6228" w:themeColor="accent3" w:themeShade="80"/>
          <w:sz w:val="32"/>
          <w:lang w:val="ru-RU"/>
        </w:rPr>
        <w:t>»</w:t>
      </w:r>
    </w:p>
    <w:p w14:paraId="757091BF" w14:textId="4F59861D" w:rsidR="00E9432E" w:rsidRPr="00E9432E" w:rsidRDefault="00E9432E" w:rsidP="00243D43">
      <w:pPr>
        <w:autoSpaceDE w:val="0"/>
        <w:autoSpaceDN w:val="0"/>
        <w:spacing w:before="8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Россия, г. Воронеж, </w:t>
      </w:r>
      <w:r w:rsidR="001C2C94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br/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20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апреля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– </w:t>
      </w:r>
      <w:r w:rsidR="0030687F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>25 мая</w:t>
      </w:r>
      <w:r w:rsidR="00243D43"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2021</w:t>
      </w:r>
      <w:r w:rsidRPr="0030687F">
        <w:rPr>
          <w:rFonts w:ascii="Times New Roman" w:eastAsia="Times New Roman" w:hAnsi="Times New Roman" w:cs="Times New Roman"/>
          <w:b/>
          <w:i/>
          <w:color w:val="7030A0"/>
          <w:sz w:val="26"/>
          <w:lang w:val="ru-RU"/>
        </w:rPr>
        <w:t xml:space="preserve"> </w:t>
      </w: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г.</w:t>
      </w:r>
    </w:p>
    <w:p w14:paraId="7A94343C" w14:textId="77777777" w:rsidR="00DE3AEC" w:rsidRPr="004C01B9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4C01B9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14:paraId="291A7BC9" w14:textId="755711AC" w:rsidR="00DE3AEC" w:rsidRPr="00591A32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="00B975C8">
        <w:rPr>
          <w:rFonts w:ascii="Times New Roman" w:hAnsi="Times New Roman"/>
          <w:b/>
          <w:sz w:val="23"/>
          <w:szCs w:val="23"/>
          <w:lang w:val="ru-RU"/>
        </w:rPr>
        <w:t>25</w:t>
      </w:r>
      <w:bookmarkStart w:id="0" w:name="_GoBack"/>
      <w:bookmarkEnd w:id="0"/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февраля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21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66406457" w:rsidR="00DE3AEC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www</w:t>
        </w:r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nauka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vsau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1B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77777777" w:rsidR="006D6B0E" w:rsidRPr="004C01B9" w:rsidRDefault="006D6B0E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F453658" w14:textId="77777777" w:rsidR="00DE3AEC" w:rsidRPr="00B03265" w:rsidRDefault="00DB4170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14:paraId="6375D26A" w14:textId="2775D066" w:rsidR="005F5A8E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bookmarkStart w:id="1" w:name="_Hlk30056453"/>
      <w:r w:rsidRPr="005F5A8E">
        <w:rPr>
          <w:rFonts w:ascii="Times New Roman" w:eastAsia="Calibri" w:hAnsi="Times New Roman" w:cs="Times New Roman"/>
          <w:lang w:val="ru-RU"/>
        </w:rPr>
        <w:t>Агрохимия, почвоведение и экология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Агрономия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Садоводство</w:t>
      </w:r>
      <w:r w:rsidR="005F5A8E">
        <w:rPr>
          <w:rFonts w:ascii="Times New Roman" w:eastAsia="Calibri" w:hAnsi="Times New Roman" w:cs="Times New Roman"/>
          <w:lang w:val="ru-RU"/>
        </w:rPr>
        <w:t>.</w:t>
      </w:r>
    </w:p>
    <w:p w14:paraId="121A20D7" w14:textId="77777777" w:rsidR="007E1672" w:rsidRPr="005F5A8E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Стекольникова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Нина Викторовна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stekolnikova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nv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1845BBAE" w14:textId="459171E9" w:rsidR="002243C8" w:rsidRPr="00FB7C2C" w:rsidRDefault="006D053F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FB7C2C">
        <w:rPr>
          <w:rFonts w:ascii="Times New Roman" w:eastAsia="Calibri" w:hAnsi="Times New Roman" w:cs="Times New Roman"/>
          <w:lang w:val="ru-RU"/>
        </w:rPr>
        <w:lastRenderedPageBreak/>
        <w:t xml:space="preserve">Гуманитарные, правовые и социально-политические науки </w:t>
      </w:r>
      <w:r w:rsidR="002243C8" w:rsidRPr="00FB7C2C">
        <w:rPr>
          <w:rFonts w:ascii="Times New Roman" w:eastAsia="Calibri" w:hAnsi="Times New Roman" w:cs="Times New Roman"/>
          <w:lang w:val="ru-RU"/>
        </w:rPr>
        <w:t>(подсекции:</w:t>
      </w:r>
      <w:proofErr w:type="gramEnd"/>
      <w:r w:rsidR="002243C8" w:rsidRPr="00FB7C2C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FB7C2C">
        <w:rPr>
          <w:rFonts w:ascii="Times New Roman" w:eastAsia="Calibri" w:hAnsi="Times New Roman" w:cs="Times New Roman"/>
          <w:lang w:val="ru-RU"/>
        </w:rPr>
        <w:t>Психология, Философия, культурология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>Русский язык, культура речи, риторика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; </w:t>
      </w:r>
      <w:r w:rsidRPr="00FB7C2C">
        <w:rPr>
          <w:rFonts w:ascii="Times New Roman" w:eastAsia="Calibri" w:hAnsi="Times New Roman" w:cs="Times New Roman"/>
          <w:lang w:val="ru-RU"/>
        </w:rPr>
        <w:t xml:space="preserve">Иностранные языки; </w:t>
      </w:r>
      <w:r w:rsidR="002243C8" w:rsidRPr="00FB7C2C">
        <w:rPr>
          <w:rFonts w:ascii="Times New Roman" w:eastAsia="Calibri" w:hAnsi="Times New Roman" w:cs="Times New Roman"/>
          <w:lang w:val="ru-RU"/>
        </w:rPr>
        <w:t>Конституционное</w:t>
      </w:r>
      <w:r w:rsidRPr="00FB7C2C">
        <w:rPr>
          <w:rFonts w:ascii="Times New Roman" w:eastAsia="Calibri" w:hAnsi="Times New Roman" w:cs="Times New Roman"/>
          <w:lang w:val="ru-RU"/>
        </w:rPr>
        <w:t xml:space="preserve"> и</w:t>
      </w:r>
      <w:r w:rsidR="002243C8" w:rsidRPr="00FB7C2C">
        <w:rPr>
          <w:rFonts w:ascii="Times New Roman" w:eastAsia="Calibri" w:hAnsi="Times New Roman" w:cs="Times New Roman"/>
          <w:lang w:val="ru-RU"/>
        </w:rPr>
        <w:t xml:space="preserve"> административное прав</w:t>
      </w:r>
      <w:r w:rsidRPr="00FB7C2C">
        <w:rPr>
          <w:rFonts w:ascii="Times New Roman" w:eastAsia="Calibri" w:hAnsi="Times New Roman" w:cs="Times New Roman"/>
          <w:lang w:val="ru-RU"/>
        </w:rPr>
        <w:t>о</w:t>
      </w:r>
      <w:r w:rsidR="002243C8" w:rsidRPr="00FB7C2C">
        <w:rPr>
          <w:rFonts w:ascii="Times New Roman" w:eastAsia="Calibri" w:hAnsi="Times New Roman" w:cs="Times New Roman"/>
          <w:lang w:val="ru-RU"/>
        </w:rPr>
        <w:t>;</w:t>
      </w:r>
      <w:r w:rsidR="00FB7C2C">
        <w:rPr>
          <w:rFonts w:ascii="Times New Roman" w:eastAsia="Calibri" w:hAnsi="Times New Roman" w:cs="Times New Roman"/>
          <w:lang w:val="ru-RU"/>
        </w:rPr>
        <w:t xml:space="preserve"> Уголовное право и уголовный процесс; Гражданско-правовые дисциплины; Физической воспитание</w:t>
      </w:r>
      <w:r w:rsidR="002243C8" w:rsidRPr="00FB7C2C">
        <w:rPr>
          <w:rFonts w:ascii="Times New Roman" w:eastAsia="Calibri" w:hAnsi="Times New Roman" w:cs="Times New Roman"/>
          <w:lang w:val="ru-RU"/>
        </w:rPr>
        <w:t>)</w:t>
      </w:r>
      <w:r w:rsidR="007E1672" w:rsidRPr="00FB7C2C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F5E703F" w14:textId="18FBAB0E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Галка Надежда Анатольевна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8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nadejdagalka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506F5F4C" w14:textId="4C7462FB" w:rsidR="002718C2" w:rsidRPr="004B5CD7" w:rsidRDefault="002718C2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>Менеджмент качества и безопасности с-х. продукции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30687F" w:rsidRPr="004B5CD7">
        <w:rPr>
          <w:rFonts w:ascii="Times New Roman" w:eastAsia="Calibri" w:hAnsi="Times New Roman" w:cs="Times New Roman"/>
          <w:lang w:val="ru-RU"/>
        </w:rPr>
        <w:t>Инновационные технологии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Pr="004B5CD7">
        <w:rPr>
          <w:rFonts w:ascii="Times New Roman" w:eastAsia="Calibri" w:hAnsi="Times New Roman" w:cs="Times New Roman"/>
          <w:lang w:val="ru-RU"/>
        </w:rPr>
        <w:t>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</w:t>
      </w:r>
      <w:r w:rsidR="005F5A8E" w:rsidRPr="004B5CD7">
        <w:rPr>
          <w:rFonts w:ascii="Times New Roman" w:eastAsia="Calibri" w:hAnsi="Times New Roman" w:cs="Times New Roman"/>
          <w:lang w:val="ru-RU"/>
        </w:rPr>
        <w:t xml:space="preserve">; </w:t>
      </w:r>
      <w:r w:rsidR="002E4088" w:rsidRPr="004B5CD7">
        <w:rPr>
          <w:rFonts w:ascii="Times New Roman" w:eastAsia="Calibri" w:hAnsi="Times New Roman" w:cs="Times New Roman"/>
          <w:lang w:val="ru-RU"/>
        </w:rPr>
        <w:t>Химические технологии в решении проблем сельскохозяйственного производства.</w:t>
      </w:r>
    </w:p>
    <w:p w14:paraId="1EDD355F" w14:textId="76FD92A1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Ирина Михайловна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2BB4437E" w14:textId="46917881" w:rsidR="00A7043A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Ветеринария и зоотехния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 xml:space="preserve">( </w:t>
      </w:r>
      <w:proofErr w:type="gramEnd"/>
      <w:r w:rsidRPr="00A7043A">
        <w:rPr>
          <w:rFonts w:ascii="Times New Roman" w:eastAsia="Calibri" w:hAnsi="Times New Roman" w:cs="Times New Roman"/>
          <w:lang w:val="ru-RU"/>
        </w:rPr>
        <w:t xml:space="preserve">подсекции: </w:t>
      </w:r>
      <w:proofErr w:type="gramStart"/>
      <w:r w:rsidRPr="00A7043A">
        <w:rPr>
          <w:rFonts w:ascii="Times New Roman" w:eastAsia="Calibri" w:hAnsi="Times New Roman" w:cs="Times New Roman"/>
          <w:lang w:val="ru-RU"/>
        </w:rPr>
        <w:t>Современные вопросы физиологии и технологии животноводства; Актуальные проблемы ветеринарного акушерства и хирургии; Болезни животных незаразной этиологии; Актуальные вопросы физиологии и патологии мелких домашних животных;  Ветеринарно-санитарные и организационно-правовые вопросы ветеринарной медицины</w:t>
      </w:r>
      <w:r>
        <w:rPr>
          <w:rFonts w:ascii="Times New Roman" w:eastAsia="Calibri" w:hAnsi="Times New Roman" w:cs="Times New Roman"/>
          <w:lang w:val="ru-RU"/>
        </w:rPr>
        <w:t xml:space="preserve">; </w:t>
      </w:r>
      <w:r w:rsidRPr="00A7043A">
        <w:rPr>
          <w:rFonts w:ascii="Times New Roman" w:eastAsia="Calibri" w:hAnsi="Times New Roman" w:cs="Times New Roman"/>
          <w:lang w:val="ru-RU"/>
        </w:rPr>
        <w:t>Инфекционные и инвазионные болезни животных</w:t>
      </w:r>
      <w:r>
        <w:rPr>
          <w:rFonts w:ascii="Times New Roman" w:eastAsia="Calibri" w:hAnsi="Times New Roman" w:cs="Times New Roman"/>
          <w:lang w:val="ru-RU"/>
        </w:rPr>
        <w:t>).</w:t>
      </w:r>
      <w:proofErr w:type="gramEnd"/>
    </w:p>
    <w:p w14:paraId="46C7A8D4" w14:textId="1023D848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1C2C94">
        <w:rPr>
          <w:rFonts w:ascii="Times New Roman" w:eastAsia="Calibri" w:hAnsi="Times New Roman" w:cs="Times New Roman"/>
          <w:i/>
          <w:lang w:val="ru-RU"/>
        </w:rPr>
        <w:t>Семенов Сергей Николаевич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ramon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_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ss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730148DF" w14:textId="7C086235" w:rsidR="005F5A8E" w:rsidRPr="00A7043A" w:rsidRDefault="00A7043A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A7043A">
        <w:rPr>
          <w:rFonts w:ascii="Times New Roman" w:eastAsia="Calibri" w:hAnsi="Times New Roman" w:cs="Times New Roman"/>
          <w:lang w:val="ru-RU"/>
        </w:rPr>
        <w:t xml:space="preserve">Землепользование и кадастры, Землеустройство и ландшафтное проектирование; Мелиорация и водоснабжение; Геодезическое обеспечение </w:t>
      </w:r>
      <w:r>
        <w:rPr>
          <w:rFonts w:ascii="Times New Roman" w:eastAsia="Calibri" w:hAnsi="Times New Roman" w:cs="Times New Roman"/>
          <w:lang w:val="ru-RU"/>
        </w:rPr>
        <w:t>землеустройства и кадастров</w:t>
      </w:r>
      <w:r w:rsidRPr="00A7043A">
        <w:rPr>
          <w:rFonts w:ascii="Times New Roman" w:eastAsia="Calibri" w:hAnsi="Times New Roman" w:cs="Times New Roman"/>
          <w:lang w:val="ru-RU"/>
        </w:rPr>
        <w:t xml:space="preserve">. </w:t>
      </w:r>
    </w:p>
    <w:p w14:paraId="1EF2FB9F" w14:textId="250FE1C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Колбнева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Елена Юрьевна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aneler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C92FC7C" w14:textId="6DEDCF55" w:rsidR="002243C8" w:rsidRPr="006D053F" w:rsidRDefault="004B5CD7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6D053F">
        <w:rPr>
          <w:rFonts w:ascii="Times New Roman" w:eastAsia="Calibri" w:hAnsi="Times New Roman" w:cs="Times New Roman"/>
          <w:lang w:val="ru-RU"/>
        </w:rPr>
        <w:t>Развитие и эффективность аграрного сектора в современных условиях; Теоретические и практические аспекты финансового обеспечения в отраслях АПК; Приоритетные направления совершенствования организации предпринимательской деятельности в АПК; Актуальные проблемы управления и маркетинга в АПК</w:t>
      </w:r>
      <w:r w:rsidR="006D053F" w:rsidRPr="006D053F">
        <w:rPr>
          <w:rFonts w:ascii="Times New Roman" w:eastAsia="Calibri" w:hAnsi="Times New Roman" w:cs="Times New Roman"/>
          <w:lang w:val="ru-RU"/>
        </w:rPr>
        <w:t>; Актуальные проблемы бухгалтерского учета и контроля</w:t>
      </w:r>
      <w:r w:rsidR="006D053F" w:rsidRPr="00A7043A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 xml:space="preserve">Развитие статистико-аналитического и математического обеспечения устойчивого </w:t>
      </w:r>
      <w:r w:rsidR="006D053F" w:rsidRPr="006D053F">
        <w:rPr>
          <w:rFonts w:ascii="Times New Roman" w:eastAsia="Calibri" w:hAnsi="Times New Roman" w:cs="Times New Roman"/>
          <w:lang w:val="ru-RU"/>
        </w:rPr>
        <w:lastRenderedPageBreak/>
        <w:t>функционирования организаций АПК и сельских территорий; Математическое моделирование; Современные информационные технологии в аграрной экономике</w:t>
      </w:r>
      <w:r w:rsidR="006D053F">
        <w:rPr>
          <w:rFonts w:ascii="Times New Roman" w:eastAsia="Calibri" w:hAnsi="Times New Roman" w:cs="Times New Roman"/>
          <w:lang w:val="ru-RU"/>
        </w:rPr>
        <w:t xml:space="preserve">; </w:t>
      </w:r>
      <w:r w:rsidR="006D053F" w:rsidRPr="006D053F">
        <w:rPr>
          <w:rFonts w:ascii="Times New Roman" w:eastAsia="Calibri" w:hAnsi="Times New Roman" w:cs="Times New Roman"/>
          <w:lang w:val="ru-RU"/>
        </w:rPr>
        <w:t>Эволюция парадигмы экономической теории: историко-методологические аспекты</w:t>
      </w:r>
      <w:r w:rsidR="00A7043A">
        <w:rPr>
          <w:rFonts w:ascii="Times New Roman" w:eastAsia="Calibri" w:hAnsi="Times New Roman" w:cs="Times New Roman"/>
          <w:lang w:val="ru-RU"/>
        </w:rPr>
        <w:t>.</w:t>
      </w:r>
    </w:p>
    <w:p w14:paraId="2BA02C9E" w14:textId="6D566723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>Ответственный: Клейменов Дмитрий Сергеевич,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dmi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248@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yandex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</w:p>
    <w:p w14:paraId="797F8A54" w14:textId="49DC92ED" w:rsidR="005028EC" w:rsidRPr="004B5CD7" w:rsidRDefault="004B5CD7" w:rsidP="00A7043A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4B5CD7">
        <w:rPr>
          <w:rFonts w:ascii="Times New Roman" w:eastAsia="Calibri" w:hAnsi="Times New Roman" w:cs="Times New Roman"/>
          <w:lang w:val="ru-RU"/>
        </w:rPr>
        <w:t xml:space="preserve">Математика и физика; Сельскохозяйственные машины, тракторы и автомобили; Прикладная механика; Электрификация; Эксплуатация транспортных и технологических машин; Материаловедение и ТКМ; Автоматизация в различных отраслях; Композиционные материалы в </w:t>
      </w:r>
      <w:r w:rsidR="00A7043A">
        <w:rPr>
          <w:rFonts w:ascii="Times New Roman" w:eastAsia="Calibri" w:hAnsi="Times New Roman" w:cs="Times New Roman"/>
          <w:lang w:val="ru-RU"/>
        </w:rPr>
        <w:t>автомобилестроении.</w:t>
      </w:r>
    </w:p>
    <w:p w14:paraId="245442C0" w14:textId="1ACBFDC0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 xml:space="preserve">Козлов Вячеслав </w:t>
      </w:r>
      <w:r w:rsidR="00A737DA" w:rsidRPr="00A737DA">
        <w:rPr>
          <w:rFonts w:ascii="Times New Roman" w:eastAsia="Calibri" w:hAnsi="Times New Roman" w:cs="Times New Roman"/>
          <w:i/>
          <w:lang w:val="ru-RU"/>
        </w:rPr>
        <w:t>Геннадиевич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9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vya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-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kozlov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609AABEA" w14:textId="77777777" w:rsidR="007E1672" w:rsidRP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</w:p>
    <w:p w14:paraId="31BCCFFD" w14:textId="4F9190E6" w:rsidR="004064E1" w:rsidRPr="005F5A8E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5F5A8E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5F5A8E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1F85772E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Минимальный объем статьи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– </w:t>
      </w:r>
      <w:r w:rsidRPr="005F5A8E">
        <w:rPr>
          <w:rFonts w:ascii="Times New Roman" w:eastAsia="Times New Roman" w:hAnsi="Times New Roman" w:cs="Times New Roman"/>
          <w:b/>
          <w:szCs w:val="24"/>
          <w:lang w:val="ru-RU"/>
        </w:rPr>
        <w:t xml:space="preserve">4 </w:t>
      </w:r>
      <w:r w:rsidRPr="005F5A8E">
        <w:rPr>
          <w:rFonts w:ascii="Times New Roman" w:eastAsia="Times New Roman" w:hAnsi="Times New Roman" w:cs="Times New Roman"/>
          <w:b/>
          <w:spacing w:val="-4"/>
          <w:szCs w:val="24"/>
          <w:lang w:val="ru-RU"/>
        </w:rPr>
        <w:t xml:space="preserve">страницы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(включая список 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>литературы).</w:t>
      </w:r>
      <w:r w:rsidR="00A7043A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Участие в конференции и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</w:t>
      </w:r>
      <w:r w:rsidR="00A7043A">
        <w:rPr>
          <w:rFonts w:ascii="Times New Roman" w:eastAsia="Times New Roman" w:hAnsi="Times New Roman" w:cs="Times New Roman"/>
          <w:spacing w:val="-4"/>
          <w:szCs w:val="24"/>
          <w:lang w:val="ru-RU"/>
        </w:rPr>
        <w:t>п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убликация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в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сборнике </w:t>
      </w:r>
      <w:r w:rsidR="00243D43"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бесплатная. Рассылка и предоставление сборника по предварительному согласованию -600 руб., сертификат участника – 100 руб. </w:t>
      </w:r>
    </w:p>
    <w:p w14:paraId="65A9F76F" w14:textId="13B46F9F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lang w:val="ru-RU"/>
        </w:rPr>
      </w:pPr>
      <w:r w:rsidRPr="005F5A8E">
        <w:rPr>
          <w:rFonts w:ascii="Times New Roman" w:hAnsi="Times New Roman"/>
          <w:lang w:val="ru-RU"/>
        </w:rPr>
        <w:t>Оплатить</w:t>
      </w:r>
      <w:r w:rsidRPr="005F5A8E">
        <w:rPr>
          <w:rFonts w:ascii="Times New Roman" w:hAnsi="Times New Roman"/>
          <w:spacing w:val="27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 xml:space="preserve">сборники </w:t>
      </w:r>
      <w:r w:rsidR="00294D16">
        <w:rPr>
          <w:rFonts w:ascii="Times New Roman" w:hAnsi="Times New Roman"/>
          <w:lang w:val="ru-RU"/>
        </w:rPr>
        <w:t xml:space="preserve"> и </w:t>
      </w:r>
      <w:r w:rsidR="005F5A8E">
        <w:rPr>
          <w:rFonts w:ascii="Times New Roman" w:hAnsi="Times New Roman"/>
          <w:lang w:val="ru-RU"/>
        </w:rPr>
        <w:t>сертификат</w:t>
      </w:r>
      <w:r w:rsidR="00294D16">
        <w:rPr>
          <w:rFonts w:ascii="Times New Roman" w:hAnsi="Times New Roman"/>
          <w:lang w:val="ru-RU"/>
        </w:rPr>
        <w:t>ы можно</w:t>
      </w:r>
      <w:r w:rsidRPr="005F5A8E">
        <w:rPr>
          <w:rFonts w:ascii="Times New Roman" w:hAnsi="Times New Roman"/>
          <w:lang w:val="ru-RU"/>
        </w:rPr>
        <w:t xml:space="preserve"> банковским переводом в рублях</w:t>
      </w:r>
      <w:r w:rsidRPr="005F5A8E">
        <w:rPr>
          <w:rFonts w:ascii="Times New Roman" w:hAnsi="Times New Roman"/>
          <w:spacing w:val="4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в отделении Сбербанка или любом другом</w:t>
      </w:r>
      <w:r w:rsidRPr="005F5A8E">
        <w:rPr>
          <w:rFonts w:ascii="Times New Roman" w:hAnsi="Times New Roman"/>
          <w:spacing w:val="17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банке (</w:t>
      </w:r>
      <w:r w:rsidRPr="005F5A8E">
        <w:rPr>
          <w:rFonts w:ascii="Times New Roman" w:hAnsi="Times New Roman"/>
          <w:i/>
          <w:lang w:val="ru-RU"/>
        </w:rPr>
        <w:t>платежные реквизиты см.</w:t>
      </w:r>
      <w:r w:rsidRPr="005F5A8E">
        <w:rPr>
          <w:rFonts w:ascii="Times New Roman" w:hAnsi="Times New Roman"/>
          <w:i/>
          <w:spacing w:val="-7"/>
          <w:lang w:val="ru-RU"/>
        </w:rPr>
        <w:t xml:space="preserve"> </w:t>
      </w:r>
      <w:r w:rsidRPr="005F5A8E">
        <w:rPr>
          <w:rFonts w:ascii="Times New Roman" w:hAnsi="Times New Roman"/>
          <w:i/>
          <w:lang w:val="ru-RU"/>
        </w:rPr>
        <w:t>ниже</w:t>
      </w:r>
      <w:r w:rsidRPr="005F5A8E">
        <w:rPr>
          <w:rFonts w:ascii="Times New Roman" w:hAnsi="Times New Roman"/>
          <w:lang w:val="ru-RU"/>
        </w:rPr>
        <w:t>).</w:t>
      </w:r>
    </w:p>
    <w:p w14:paraId="6B208628" w14:textId="77777777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p w14:paraId="6A2F5B49" w14:textId="77777777" w:rsidR="004064E1" w:rsidRPr="005F5A8E" w:rsidRDefault="004064E1" w:rsidP="004064E1">
      <w:pPr>
        <w:pStyle w:val="2"/>
        <w:ind w:firstLine="425"/>
        <w:jc w:val="center"/>
        <w:rPr>
          <w:b w:val="0"/>
          <w:bCs w:val="0"/>
          <w:sz w:val="22"/>
          <w:lang w:val="ru-RU"/>
        </w:rPr>
      </w:pPr>
      <w:r w:rsidRPr="005F5A8E">
        <w:rPr>
          <w:sz w:val="22"/>
          <w:lang w:val="ru-RU"/>
        </w:rPr>
        <w:t>УСЛОВИЯ</w:t>
      </w:r>
      <w:r w:rsidRPr="005F5A8E">
        <w:rPr>
          <w:spacing w:val="-2"/>
          <w:sz w:val="22"/>
          <w:lang w:val="ru-RU"/>
        </w:rPr>
        <w:t xml:space="preserve"> </w:t>
      </w:r>
      <w:r w:rsidRPr="005F5A8E">
        <w:rPr>
          <w:sz w:val="22"/>
          <w:lang w:val="ru-RU"/>
        </w:rPr>
        <w:t>ПУБЛИКАЦИИ МАТЕРИАЛОВ</w:t>
      </w:r>
      <w:r w:rsidRPr="005F5A8E">
        <w:rPr>
          <w:spacing w:val="-9"/>
          <w:sz w:val="22"/>
          <w:lang w:val="ru-RU"/>
        </w:rPr>
        <w:t xml:space="preserve"> </w:t>
      </w:r>
      <w:r w:rsidRPr="005F5A8E">
        <w:rPr>
          <w:sz w:val="22"/>
          <w:lang w:val="ru-RU"/>
        </w:rPr>
        <w:t>КОНФЕРЕНЦИИ</w:t>
      </w:r>
    </w:p>
    <w:p w14:paraId="6F7945FD" w14:textId="1332751D" w:rsidR="006D6B0E" w:rsidRPr="005F5A8E" w:rsidRDefault="004B5CD7" w:rsidP="004064E1">
      <w:pPr>
        <w:spacing w:before="58" w:line="240" w:lineRule="exact"/>
        <w:ind w:left="102" w:firstLine="357"/>
        <w:jc w:val="both"/>
        <w:rPr>
          <w:rFonts w:ascii="Times New Roman" w:eastAsia="Calibri" w:hAnsi="Times New Roman" w:cs="Times New Roman"/>
          <w:sz w:val="20"/>
          <w:lang w:val="ru-RU"/>
        </w:rPr>
      </w:pPr>
      <w:r>
        <w:rPr>
          <w:rFonts w:ascii="Times New Roman" w:hAnsi="Times New Roman"/>
          <w:lang w:val="ru-RU"/>
        </w:rPr>
        <w:t>Статьи студентов и магистрантов печатаются с указанием научного руководителя</w:t>
      </w:r>
      <w:r w:rsidR="006D053F">
        <w:rPr>
          <w:rFonts w:ascii="Times New Roman" w:hAnsi="Times New Roman"/>
          <w:lang w:val="ru-RU"/>
        </w:rPr>
        <w:t>, при условии положительной рецензии последнего, или в соавторстве.</w:t>
      </w:r>
      <w:r>
        <w:rPr>
          <w:rFonts w:ascii="Times New Roman" w:hAnsi="Times New Roman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Автор</w:t>
      </w:r>
      <w:r w:rsidR="006D053F">
        <w:rPr>
          <w:rFonts w:ascii="Times New Roman" w:hAnsi="Times New Roman"/>
          <w:lang w:val="ru-RU"/>
        </w:rPr>
        <w:t>ы</w:t>
      </w:r>
      <w:r w:rsidR="004064E1" w:rsidRPr="005F5A8E">
        <w:rPr>
          <w:rFonts w:ascii="Times New Roman" w:hAnsi="Times New Roman"/>
          <w:lang w:val="ru-RU"/>
        </w:rPr>
        <w:t xml:space="preserve"> предоставля</w:t>
      </w:r>
      <w:r w:rsidR="006D053F">
        <w:rPr>
          <w:rFonts w:ascii="Times New Roman" w:hAnsi="Times New Roman"/>
          <w:lang w:val="ru-RU"/>
        </w:rPr>
        <w:t>ю</w:t>
      </w:r>
      <w:r w:rsidR="004064E1" w:rsidRPr="005F5A8E">
        <w:rPr>
          <w:rFonts w:ascii="Times New Roman" w:hAnsi="Times New Roman"/>
          <w:lang w:val="ru-RU"/>
        </w:rPr>
        <w:t>т Издателю</w:t>
      </w:r>
      <w:r w:rsidR="004064E1" w:rsidRPr="005F5A8E">
        <w:rPr>
          <w:rFonts w:ascii="Times New Roman" w:hAnsi="Times New Roman"/>
          <w:spacing w:val="25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материалов конференции (</w:t>
      </w:r>
      <w:proofErr w:type="gramStart"/>
      <w:r w:rsidR="004064E1" w:rsidRPr="005F5A8E">
        <w:rPr>
          <w:rFonts w:ascii="Times New Roman" w:hAnsi="Times New Roman"/>
          <w:lang w:val="ru-RU"/>
        </w:rPr>
        <w:t>Воронежский</w:t>
      </w:r>
      <w:proofErr w:type="gramEnd"/>
      <w:r w:rsidR="004064E1" w:rsidRPr="005F5A8E">
        <w:rPr>
          <w:rFonts w:ascii="Times New Roman" w:hAnsi="Times New Roman"/>
          <w:lang w:val="ru-RU"/>
        </w:rPr>
        <w:t xml:space="preserve"> ГАУ) право на</w:t>
      </w:r>
      <w:r w:rsidR="004064E1" w:rsidRPr="005F5A8E">
        <w:rPr>
          <w:rFonts w:ascii="Times New Roman" w:hAnsi="Times New Roman"/>
          <w:spacing w:val="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использование статьи в составе сборника,</w:t>
      </w:r>
      <w:r w:rsidR="004064E1" w:rsidRPr="005F5A8E">
        <w:rPr>
          <w:rFonts w:ascii="Times New Roman" w:hAnsi="Times New Roman"/>
          <w:spacing w:val="58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а также на включение полнотекстовых</w:t>
      </w:r>
      <w:r w:rsidR="004064E1" w:rsidRPr="005F5A8E">
        <w:rPr>
          <w:rFonts w:ascii="Times New Roman" w:hAnsi="Times New Roman"/>
          <w:spacing w:val="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вариантов статьи в систему РИНЦ (Научную</w:t>
      </w:r>
      <w:r w:rsidR="004064E1" w:rsidRPr="005F5A8E">
        <w:rPr>
          <w:rFonts w:ascii="Times New Roman" w:hAnsi="Times New Roman"/>
          <w:spacing w:val="4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 xml:space="preserve">электронную библиотеку </w:t>
      </w:r>
      <w:proofErr w:type="spellStart"/>
      <w:r w:rsidR="004064E1" w:rsidRPr="005F5A8E">
        <w:rPr>
          <w:rFonts w:ascii="Times New Roman" w:hAnsi="Times New Roman"/>
        </w:rPr>
        <w:t>eLIBRARY</w:t>
      </w:r>
      <w:proofErr w:type="spellEnd"/>
      <w:r w:rsidR="004064E1" w:rsidRPr="005F5A8E">
        <w:rPr>
          <w:rFonts w:ascii="Times New Roman" w:hAnsi="Times New Roman"/>
          <w:lang w:val="ru-RU"/>
        </w:rPr>
        <w:t>.</w:t>
      </w:r>
      <w:r w:rsidR="004064E1" w:rsidRPr="005F5A8E">
        <w:rPr>
          <w:rFonts w:ascii="Times New Roman" w:hAnsi="Times New Roman"/>
        </w:rPr>
        <w:t>RU</w:t>
      </w:r>
      <w:r w:rsidR="004064E1" w:rsidRPr="005F5A8E">
        <w:rPr>
          <w:rFonts w:ascii="Times New Roman" w:hAnsi="Times New Roman"/>
          <w:lang w:val="ru-RU"/>
        </w:rPr>
        <w:t>). Авторское</w:t>
      </w:r>
      <w:r w:rsidR="004064E1" w:rsidRPr="005F5A8E">
        <w:rPr>
          <w:rFonts w:ascii="Times New Roman" w:hAnsi="Times New Roman"/>
          <w:spacing w:val="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вознаграждение за предоставление автором</w:t>
      </w:r>
      <w:r w:rsidR="004064E1" w:rsidRPr="005F5A8E">
        <w:rPr>
          <w:rFonts w:ascii="Times New Roman" w:hAnsi="Times New Roman"/>
          <w:spacing w:val="50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Издателю указанных выше прав не выплачивается.</w:t>
      </w:r>
      <w:r w:rsidR="004064E1" w:rsidRPr="005F5A8E">
        <w:rPr>
          <w:rFonts w:ascii="Times New Roman" w:hAnsi="Times New Roman"/>
          <w:spacing w:val="32"/>
          <w:lang w:val="ru-RU"/>
        </w:rPr>
        <w:t xml:space="preserve"> </w:t>
      </w:r>
      <w:r w:rsidR="004064E1" w:rsidRPr="005F5A8E">
        <w:rPr>
          <w:rFonts w:ascii="Times New Roman" w:hAnsi="Times New Roman"/>
          <w:spacing w:val="-4"/>
          <w:lang w:val="ru-RU"/>
        </w:rPr>
        <w:t>Гонорар</w:t>
      </w:r>
      <w:r w:rsidR="004064E1" w:rsidRPr="005F5A8E">
        <w:rPr>
          <w:rFonts w:ascii="Times New Roman" w:hAnsi="Times New Roman"/>
          <w:lang w:val="ru-RU"/>
        </w:rPr>
        <w:t xml:space="preserve"> за </w:t>
      </w:r>
      <w:r w:rsidR="004064E1" w:rsidRPr="005F5A8E">
        <w:rPr>
          <w:rFonts w:ascii="Times New Roman" w:hAnsi="Times New Roman"/>
          <w:spacing w:val="-4"/>
          <w:lang w:val="ru-RU"/>
        </w:rPr>
        <w:t xml:space="preserve">публикацию </w:t>
      </w:r>
      <w:r w:rsidR="004064E1" w:rsidRPr="005F5A8E">
        <w:rPr>
          <w:rFonts w:ascii="Times New Roman" w:hAnsi="Times New Roman"/>
          <w:spacing w:val="-3"/>
          <w:lang w:val="ru-RU"/>
        </w:rPr>
        <w:t xml:space="preserve">не </w:t>
      </w:r>
      <w:r w:rsidR="004064E1" w:rsidRPr="005F5A8E">
        <w:rPr>
          <w:rFonts w:ascii="Times New Roman" w:hAnsi="Times New Roman"/>
          <w:spacing w:val="-5"/>
          <w:lang w:val="ru-RU"/>
        </w:rPr>
        <w:t xml:space="preserve">выплачивается. </w:t>
      </w:r>
      <w:r w:rsidR="004064E1" w:rsidRPr="005F5A8E">
        <w:rPr>
          <w:rFonts w:ascii="Times New Roman" w:hAnsi="Times New Roman"/>
          <w:lang w:val="ru-RU"/>
        </w:rPr>
        <w:t>Авто</w:t>
      </w:r>
      <w:r w:rsidR="0014774C">
        <w:rPr>
          <w:rFonts w:ascii="Times New Roman" w:hAnsi="Times New Roman"/>
          <w:lang w:val="ru-RU"/>
        </w:rPr>
        <w:t>ры</w:t>
      </w:r>
      <w:r w:rsidR="004064E1" w:rsidRPr="005F5A8E">
        <w:rPr>
          <w:rFonts w:ascii="Times New Roman" w:hAnsi="Times New Roman"/>
          <w:spacing w:val="2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включенной в материалы конференции статьи</w:t>
      </w:r>
      <w:r w:rsidR="004064E1" w:rsidRPr="005F5A8E">
        <w:rPr>
          <w:rFonts w:ascii="Times New Roman" w:hAnsi="Times New Roman"/>
          <w:spacing w:val="39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сохраня</w:t>
      </w:r>
      <w:r w:rsidR="0014774C">
        <w:rPr>
          <w:rFonts w:ascii="Times New Roman" w:hAnsi="Times New Roman"/>
          <w:lang w:val="ru-RU"/>
        </w:rPr>
        <w:t>ю</w:t>
      </w:r>
      <w:r w:rsidR="004064E1" w:rsidRPr="005F5A8E">
        <w:rPr>
          <w:rFonts w:ascii="Times New Roman" w:hAnsi="Times New Roman"/>
          <w:lang w:val="ru-RU"/>
        </w:rPr>
        <w:t>т исключительное право на нее независимо</w:t>
      </w:r>
      <w:r w:rsidR="004064E1" w:rsidRPr="005F5A8E">
        <w:rPr>
          <w:rFonts w:ascii="Times New Roman" w:hAnsi="Times New Roman"/>
          <w:spacing w:val="13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от права Издателя на использование</w:t>
      </w:r>
      <w:r w:rsidR="004064E1" w:rsidRPr="005F5A8E">
        <w:rPr>
          <w:rFonts w:ascii="Times New Roman" w:hAnsi="Times New Roman"/>
          <w:spacing w:val="55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материалов конференции в</w:t>
      </w:r>
      <w:r w:rsidR="004064E1" w:rsidRPr="005F5A8E">
        <w:rPr>
          <w:rFonts w:ascii="Times New Roman" w:hAnsi="Times New Roman"/>
          <w:spacing w:val="-4"/>
          <w:lang w:val="ru-RU"/>
        </w:rPr>
        <w:t xml:space="preserve"> </w:t>
      </w:r>
      <w:r w:rsidR="004064E1" w:rsidRPr="005F5A8E">
        <w:rPr>
          <w:rFonts w:ascii="Times New Roman" w:hAnsi="Times New Roman"/>
          <w:lang w:val="ru-RU"/>
        </w:rPr>
        <w:t>целом.</w:t>
      </w:r>
    </w:p>
    <w:bookmarkEnd w:id="1"/>
    <w:p w14:paraId="0369CC9E" w14:textId="030890AF" w:rsidR="004064E1" w:rsidRPr="005F5A8E" w:rsidRDefault="004064E1" w:rsidP="004064E1">
      <w:pPr>
        <w:spacing w:before="55" w:line="272" w:lineRule="exact"/>
        <w:ind w:right="17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7"/>
          <w:u w:val="single"/>
          <w:lang w:val="ru-RU"/>
        </w:rPr>
        <w:lastRenderedPageBreak/>
        <w:t xml:space="preserve">ТРЕБОВАНИЯ </w:t>
      </w:r>
      <w:r w:rsidRPr="005F5A8E">
        <w:rPr>
          <w:rFonts w:ascii="Times New Roman" w:hAnsi="Times New Roman"/>
          <w:b/>
          <w:u w:val="single"/>
          <w:lang w:val="ru-RU"/>
        </w:rPr>
        <w:t xml:space="preserve">К </w:t>
      </w:r>
      <w:r w:rsidRPr="005F5A8E">
        <w:rPr>
          <w:rFonts w:ascii="Times New Roman" w:hAnsi="Times New Roman"/>
          <w:b/>
          <w:spacing w:val="19"/>
          <w:u w:val="single"/>
          <w:lang w:val="ru-RU"/>
        </w:rPr>
        <w:t>ОФОРМЛЕНИЮ</w:t>
      </w:r>
    </w:p>
    <w:p w14:paraId="0CDB6D11" w14:textId="77777777" w:rsidR="004064E1" w:rsidRPr="005F5A8E" w:rsidRDefault="004064E1" w:rsidP="004064E1">
      <w:pPr>
        <w:spacing w:line="273" w:lineRule="exact"/>
        <w:ind w:left="98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9"/>
          <w:u w:val="single"/>
          <w:lang w:val="ru-RU"/>
        </w:rPr>
        <w:t>СТАТЕЙ</w:t>
      </w:r>
    </w:p>
    <w:p w14:paraId="58F3EA55" w14:textId="655E16E4" w:rsidR="004064E1" w:rsidRPr="005F5A8E" w:rsidRDefault="004064E1" w:rsidP="004064E1">
      <w:pPr>
        <w:spacing w:line="216" w:lineRule="auto"/>
        <w:ind w:firstLine="284"/>
        <w:jc w:val="both"/>
        <w:rPr>
          <w:rFonts w:ascii="Times New Roman" w:hAnsi="Times New Roman"/>
          <w:szCs w:val="24"/>
          <w:bdr w:val="none" w:sz="0" w:space="0" w:color="auto" w:frame="1"/>
          <w:lang w:val="ru-RU" w:eastAsia="ru-RU"/>
        </w:rPr>
      </w:pP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Редактор: </w:t>
      </w:r>
      <w:r w:rsidRPr="005F5A8E">
        <w:rPr>
          <w:rFonts w:ascii="Times New Roman" w:hAnsi="Times New Roman"/>
          <w:szCs w:val="24"/>
          <w:bdr w:val="none" w:sz="0" w:space="0" w:color="auto" w:frame="1"/>
          <w:lang w:eastAsia="ru-RU"/>
        </w:rPr>
        <w:t>Microsoft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</w:t>
      </w:r>
      <w:r w:rsidRPr="005F5A8E">
        <w:rPr>
          <w:rFonts w:ascii="Times New Roman" w:hAnsi="Times New Roman"/>
          <w:szCs w:val="24"/>
          <w:bdr w:val="none" w:sz="0" w:space="0" w:color="auto" w:frame="1"/>
          <w:lang w:eastAsia="ru-RU"/>
        </w:rPr>
        <w:t>Word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, язык – русский (английский), размер страницы – А4, ориентация листа – «книжная». Поля страницы: по 2</w:t>
      </w:r>
      <w:r w:rsidR="00480E57"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,5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см. Шрифт «</w:t>
      </w:r>
      <w:r w:rsidRPr="005F5A8E">
        <w:rPr>
          <w:rFonts w:ascii="Times New Roman" w:hAnsi="Times New Roman"/>
          <w:szCs w:val="24"/>
          <w:bdr w:val="none" w:sz="0" w:space="0" w:color="auto" w:frame="1"/>
          <w:lang w:eastAsia="ru-RU"/>
        </w:rPr>
        <w:t>Times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</w:t>
      </w:r>
      <w:r w:rsidRPr="005F5A8E">
        <w:rPr>
          <w:rFonts w:ascii="Times New Roman" w:hAnsi="Times New Roman"/>
          <w:szCs w:val="24"/>
          <w:bdr w:val="none" w:sz="0" w:space="0" w:color="auto" w:frame="1"/>
          <w:lang w:eastAsia="ru-RU"/>
        </w:rPr>
        <w:t>New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</w:t>
      </w:r>
      <w:r w:rsidRPr="005F5A8E">
        <w:rPr>
          <w:rFonts w:ascii="Times New Roman" w:hAnsi="Times New Roman"/>
          <w:szCs w:val="24"/>
          <w:bdr w:val="none" w:sz="0" w:space="0" w:color="auto" w:frame="1"/>
          <w:lang w:eastAsia="ru-RU"/>
        </w:rPr>
        <w:t>Roman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», размер – 1</w:t>
      </w:r>
      <w:r w:rsidR="00243D43"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6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. Межстрочный интервал – </w:t>
      </w:r>
      <w:r w:rsidRPr="005F5A8E">
        <w:rPr>
          <w:rFonts w:ascii="Times New Roman" w:hAnsi="Times New Roman"/>
          <w:bCs/>
          <w:szCs w:val="24"/>
          <w:bdr w:val="none" w:sz="0" w:space="0" w:color="auto" w:frame="1"/>
          <w:lang w:val="ru-RU" w:eastAsia="ru-RU"/>
        </w:rPr>
        <w:t>одинарный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. Абзацный отступ – 1,25 см.</w:t>
      </w:r>
    </w:p>
    <w:p w14:paraId="2071B1D2" w14:textId="6DEF5F5E" w:rsidR="004064E1" w:rsidRPr="005F5A8E" w:rsidRDefault="004064E1" w:rsidP="004064E1">
      <w:pPr>
        <w:spacing w:line="216" w:lineRule="auto"/>
        <w:ind w:firstLine="284"/>
        <w:jc w:val="both"/>
        <w:rPr>
          <w:rFonts w:ascii="Times New Roman" w:hAnsi="Times New Roman"/>
          <w:b/>
          <w:bCs/>
          <w:spacing w:val="20"/>
          <w:szCs w:val="24"/>
          <w:bdr w:val="none" w:sz="0" w:space="0" w:color="auto" w:frame="1"/>
          <w:lang w:val="ru-RU" w:eastAsia="ru-RU"/>
        </w:rPr>
      </w:pP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Первый абзац статьи слева: УДК. Второй абзац по центру, полужирный – Ф.И.О. автора (авторов). Третий абзац статьи: по центру, полужирный – Полное название статьи. Четвертый абзац статьи: по центру, курсив – наименование организации, город (местонахождение). Те</w:t>
      </w:r>
      <w:proofErr w:type="gramStart"/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кст ст</w:t>
      </w:r>
      <w:proofErr w:type="gramEnd"/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атьи: форматирование – по ширине. В таблицах допускается шрифт – 1</w:t>
      </w:r>
      <w:r w:rsidR="00D724CD"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>4</w:t>
      </w:r>
      <w:r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пт., единичный интервал. После формул необходимо привести расшифровку символов с указанием размерности.</w:t>
      </w:r>
      <w:r w:rsidR="00D724CD" w:rsidRPr="005F5A8E">
        <w:rPr>
          <w:rFonts w:ascii="Times New Roman" w:hAnsi="Times New Roman"/>
          <w:szCs w:val="24"/>
          <w:bdr w:val="none" w:sz="0" w:space="0" w:color="auto" w:frame="1"/>
          <w:lang w:val="ru-RU" w:eastAsia="ru-RU"/>
        </w:rPr>
        <w:t xml:space="preserve"> Названия таблиц и рисунков приводятся полностью, с указанием номера и употреблением после номера точки. Аннотация должна быть не более 7 строк, приводятся ключевые слова – не более 5-6.</w:t>
      </w:r>
    </w:p>
    <w:p w14:paraId="44BF9131" w14:textId="77777777" w:rsidR="004064E1" w:rsidRPr="005F5A8E" w:rsidRDefault="004064E1" w:rsidP="004064E1">
      <w:pPr>
        <w:spacing w:line="216" w:lineRule="auto"/>
        <w:ind w:firstLine="284"/>
        <w:jc w:val="both"/>
        <w:rPr>
          <w:rFonts w:ascii="Times New Roman" w:hAnsi="Times New Roman"/>
          <w:b/>
          <w:bCs/>
          <w:spacing w:val="20"/>
          <w:bdr w:val="none" w:sz="0" w:space="0" w:color="auto" w:frame="1"/>
          <w:lang w:val="ru-RU" w:eastAsia="ru-RU"/>
        </w:rPr>
      </w:pPr>
      <w:r w:rsidRPr="005F5A8E">
        <w:rPr>
          <w:rFonts w:ascii="Times New Roman" w:hAnsi="Times New Roman"/>
          <w:b/>
          <w:bCs/>
          <w:bdr w:val="none" w:sz="0" w:space="0" w:color="auto" w:frame="1"/>
          <w:lang w:val="ru-RU" w:eastAsia="ru-RU"/>
        </w:rPr>
        <w:t>Не допускаются</w:t>
      </w:r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 в статьях разрывы разделов, страниц, колонки, использование разреженного или уплотненного </w:t>
      </w:r>
      <w:proofErr w:type="spellStart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>межбуквенного</w:t>
      </w:r>
      <w:proofErr w:type="spellEnd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 интервала. Те</w:t>
      </w:r>
      <w:proofErr w:type="gramStart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>кст в тр</w:t>
      </w:r>
      <w:proofErr w:type="gramEnd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удночитаемых шрифтах, графики, диаграммы, картинки и проч. сканируются и </w:t>
      </w:r>
      <w:r w:rsidRPr="005F5A8E">
        <w:rPr>
          <w:rFonts w:ascii="Times New Roman" w:hAnsi="Times New Roman"/>
          <w:b/>
          <w:bCs/>
          <w:bdr w:val="none" w:sz="0" w:space="0" w:color="auto" w:frame="1"/>
          <w:lang w:val="ru-RU" w:eastAsia="ru-RU"/>
        </w:rPr>
        <w:t xml:space="preserve">вставляются в статью в виде рисунка </w:t>
      </w:r>
      <w:r w:rsidRPr="005F5A8E">
        <w:rPr>
          <w:rFonts w:ascii="Times New Roman" w:hAnsi="Times New Roman"/>
          <w:bCs/>
          <w:bdr w:val="none" w:sz="0" w:space="0" w:color="auto" w:frame="1"/>
          <w:lang w:val="ru-RU" w:eastAsia="ru-RU"/>
        </w:rPr>
        <w:t xml:space="preserve">с </w:t>
      </w:r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разрешением не менее 300 </w:t>
      </w:r>
      <w:r w:rsidRPr="005F5A8E">
        <w:rPr>
          <w:rFonts w:ascii="Times New Roman" w:hAnsi="Times New Roman"/>
          <w:bdr w:val="none" w:sz="0" w:space="0" w:color="auto" w:frame="1"/>
          <w:lang w:eastAsia="ru-RU"/>
        </w:rPr>
        <w:t>dpi</w:t>
      </w:r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. Список литературы оформляется в конце статьи в алфавитном порядке в соответствии с ГОСТ </w:t>
      </w:r>
      <w:proofErr w:type="gramStart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>Р</w:t>
      </w:r>
      <w:proofErr w:type="gramEnd"/>
      <w:r w:rsidRPr="005F5A8E">
        <w:rPr>
          <w:rFonts w:ascii="Times New Roman" w:hAnsi="Times New Roman"/>
          <w:bdr w:val="none" w:sz="0" w:space="0" w:color="auto" w:frame="1"/>
          <w:lang w:val="ru-RU" w:eastAsia="ru-RU"/>
        </w:rPr>
        <w:t xml:space="preserve"> 7.0.5- 2008.</w:t>
      </w:r>
    </w:p>
    <w:p w14:paraId="0839EB20" w14:textId="211CBB62" w:rsidR="004064E1" w:rsidRPr="005F5A8E" w:rsidRDefault="004064E1" w:rsidP="004064E1">
      <w:pPr>
        <w:spacing w:line="216" w:lineRule="auto"/>
        <w:ind w:firstLine="426"/>
        <w:jc w:val="both"/>
        <w:rPr>
          <w:rFonts w:ascii="Times New Roman" w:hAnsi="Times New Roman"/>
          <w:szCs w:val="24"/>
          <w:lang w:val="ru-RU" w:eastAsia="ru-RU"/>
        </w:rPr>
      </w:pPr>
      <w:r w:rsidRPr="005F5A8E">
        <w:rPr>
          <w:rFonts w:ascii="Times New Roman" w:hAnsi="Times New Roman"/>
          <w:szCs w:val="24"/>
          <w:lang w:val="ru-RU" w:eastAsia="ru-RU"/>
        </w:rPr>
        <w:t>Те</w:t>
      </w:r>
      <w:proofErr w:type="gramStart"/>
      <w:r w:rsidRPr="005F5A8E">
        <w:rPr>
          <w:rFonts w:ascii="Times New Roman" w:hAnsi="Times New Roman"/>
          <w:szCs w:val="24"/>
          <w:lang w:val="ru-RU" w:eastAsia="ru-RU"/>
        </w:rPr>
        <w:t>кст ст</w:t>
      </w:r>
      <w:proofErr w:type="gramEnd"/>
      <w:r w:rsidRPr="005F5A8E">
        <w:rPr>
          <w:rFonts w:ascii="Times New Roman" w:hAnsi="Times New Roman"/>
          <w:szCs w:val="24"/>
          <w:lang w:val="ru-RU" w:eastAsia="ru-RU"/>
        </w:rPr>
        <w:t>атьи (тезисов) должен быть тщательно вычитан и отредактирован Авторы несут ответственность  за содержание статей, за достоверность приведенных в статье фактов, цитат, статистических и иных данных, имен, названий и прочих сведений.</w:t>
      </w:r>
      <w:r w:rsidR="007F7731" w:rsidRPr="007F7731">
        <w:rPr>
          <w:rFonts w:ascii="Times New Roman" w:hAnsi="Times New Roman"/>
          <w:szCs w:val="24"/>
          <w:lang w:val="ru-RU" w:eastAsia="ru-RU"/>
        </w:rPr>
        <w:t xml:space="preserve"> </w:t>
      </w:r>
      <w:r w:rsidRPr="005F5A8E">
        <w:rPr>
          <w:rFonts w:ascii="Times New Roman" w:hAnsi="Times New Roman"/>
          <w:szCs w:val="24"/>
          <w:lang w:val="ru-RU" w:eastAsia="ru-RU"/>
        </w:rPr>
        <w:t xml:space="preserve">Авторам необходимо проверить представленный материал в системе </w:t>
      </w:r>
      <w:r w:rsidRPr="005F5A8E">
        <w:rPr>
          <w:rFonts w:ascii="Times New Roman" w:hAnsi="Times New Roman"/>
          <w:b/>
          <w:szCs w:val="24"/>
          <w:lang w:val="ru-RU" w:eastAsia="ru-RU"/>
        </w:rPr>
        <w:t>«</w:t>
      </w:r>
      <w:proofErr w:type="spellStart"/>
      <w:r w:rsidRPr="005F5A8E">
        <w:rPr>
          <w:rFonts w:ascii="Times New Roman" w:hAnsi="Times New Roman"/>
          <w:b/>
          <w:szCs w:val="24"/>
          <w:lang w:val="ru-RU" w:eastAsia="ru-RU"/>
        </w:rPr>
        <w:t>Антиплагиат</w:t>
      </w:r>
      <w:proofErr w:type="spellEnd"/>
      <w:r w:rsidRPr="005F5A8E">
        <w:rPr>
          <w:rFonts w:ascii="Times New Roman" w:hAnsi="Times New Roman"/>
          <w:b/>
          <w:szCs w:val="24"/>
          <w:lang w:val="ru-RU" w:eastAsia="ru-RU"/>
        </w:rPr>
        <w:t>»</w:t>
      </w:r>
      <w:r w:rsidRPr="005F5A8E">
        <w:rPr>
          <w:rFonts w:ascii="Times New Roman" w:hAnsi="Times New Roman"/>
          <w:szCs w:val="24"/>
          <w:lang w:val="ru-RU" w:eastAsia="ru-RU"/>
        </w:rPr>
        <w:t xml:space="preserve"> на сайте </w:t>
      </w:r>
      <w:hyperlink r:id="rId10" w:history="1">
        <w:r w:rsidRPr="005F5A8E">
          <w:rPr>
            <w:rFonts w:ascii="Times New Roman" w:hAnsi="Times New Roman"/>
            <w:szCs w:val="24"/>
            <w:u w:val="single"/>
            <w:lang w:eastAsia="ru-RU"/>
          </w:rPr>
          <w:t>http</w:t>
        </w:r>
        <w:r w:rsidRPr="005F5A8E">
          <w:rPr>
            <w:rFonts w:ascii="Times New Roman" w:hAnsi="Times New Roman"/>
            <w:szCs w:val="24"/>
            <w:u w:val="single"/>
            <w:lang w:val="ru-RU" w:eastAsia="ru-RU"/>
          </w:rPr>
          <w:t>://</w:t>
        </w:r>
        <w:r w:rsidRPr="005F5A8E">
          <w:rPr>
            <w:rFonts w:ascii="Times New Roman" w:hAnsi="Times New Roman"/>
            <w:szCs w:val="24"/>
            <w:u w:val="single"/>
            <w:lang w:eastAsia="ru-RU"/>
          </w:rPr>
          <w:t>www</w:t>
        </w:r>
        <w:r w:rsidRPr="005F5A8E">
          <w:rPr>
            <w:rFonts w:ascii="Times New Roman" w:hAnsi="Times New Roman"/>
            <w:szCs w:val="24"/>
            <w:u w:val="single"/>
            <w:lang w:val="ru-RU" w:eastAsia="ru-RU"/>
          </w:rPr>
          <w:t>.</w:t>
        </w:r>
        <w:proofErr w:type="spellStart"/>
        <w:r w:rsidRPr="005F5A8E">
          <w:rPr>
            <w:rFonts w:ascii="Times New Roman" w:hAnsi="Times New Roman"/>
            <w:szCs w:val="24"/>
            <w:u w:val="single"/>
            <w:lang w:eastAsia="ru-RU"/>
          </w:rPr>
          <w:t>antiplagiat</w:t>
        </w:r>
        <w:proofErr w:type="spellEnd"/>
        <w:r w:rsidRPr="005F5A8E">
          <w:rPr>
            <w:rFonts w:ascii="Times New Roman" w:hAnsi="Times New Roman"/>
            <w:szCs w:val="24"/>
            <w:u w:val="single"/>
            <w:lang w:val="ru-RU" w:eastAsia="ru-RU"/>
          </w:rPr>
          <w:t>.</w:t>
        </w:r>
        <w:proofErr w:type="spellStart"/>
        <w:r w:rsidRPr="005F5A8E">
          <w:rPr>
            <w:rFonts w:ascii="Times New Roman" w:hAnsi="Times New Roman"/>
            <w:szCs w:val="24"/>
            <w:u w:val="single"/>
            <w:lang w:eastAsia="ru-RU"/>
          </w:rPr>
          <w:t>ru</w:t>
        </w:r>
        <w:proofErr w:type="spellEnd"/>
      </w:hyperlink>
      <w:r w:rsidRPr="005F5A8E">
        <w:rPr>
          <w:rFonts w:ascii="Times New Roman" w:hAnsi="Times New Roman"/>
          <w:szCs w:val="24"/>
          <w:lang w:val="ru-RU" w:eastAsia="ru-RU"/>
        </w:rPr>
        <w:t xml:space="preserve">. Итоговая оценка оригинальности должна быть не ниже </w:t>
      </w:r>
      <w:r w:rsidR="00480E57" w:rsidRPr="005F5A8E">
        <w:rPr>
          <w:rFonts w:ascii="Times New Roman" w:hAnsi="Times New Roman"/>
          <w:b/>
          <w:bCs/>
          <w:szCs w:val="24"/>
          <w:lang w:val="ru-RU" w:eastAsia="ru-RU"/>
        </w:rPr>
        <w:t>70</w:t>
      </w:r>
      <w:r w:rsidRPr="005F5A8E">
        <w:rPr>
          <w:rFonts w:ascii="Times New Roman" w:hAnsi="Times New Roman"/>
          <w:b/>
          <w:bCs/>
          <w:szCs w:val="24"/>
          <w:lang w:val="ru-RU" w:eastAsia="ru-RU"/>
        </w:rPr>
        <w:t>%.</w:t>
      </w:r>
    </w:p>
    <w:p w14:paraId="30FDD988" w14:textId="77777777" w:rsidR="004064E1" w:rsidRPr="005F5A8E" w:rsidRDefault="004064E1" w:rsidP="004064E1">
      <w:pPr>
        <w:spacing w:line="216" w:lineRule="auto"/>
        <w:ind w:firstLine="426"/>
        <w:jc w:val="both"/>
        <w:rPr>
          <w:rFonts w:ascii="Times New Roman" w:hAnsi="Times New Roman"/>
          <w:sz w:val="8"/>
          <w:szCs w:val="10"/>
          <w:lang w:val="ru-RU" w:eastAsia="ru-RU"/>
        </w:rPr>
      </w:pPr>
    </w:p>
    <w:p w14:paraId="158F0502" w14:textId="77777777" w:rsidR="004064E1" w:rsidRPr="005F5A8E" w:rsidRDefault="004064E1" w:rsidP="004064E1">
      <w:pPr>
        <w:spacing w:line="216" w:lineRule="auto"/>
        <w:ind w:firstLine="426"/>
        <w:jc w:val="both"/>
        <w:rPr>
          <w:rFonts w:ascii="Times New Roman" w:hAnsi="Times New Roman"/>
          <w:szCs w:val="24"/>
          <w:lang w:val="ru-RU" w:eastAsia="ru-RU"/>
        </w:rPr>
      </w:pPr>
      <w:r w:rsidRPr="005F5A8E">
        <w:rPr>
          <w:rFonts w:ascii="Times New Roman" w:hAnsi="Times New Roman"/>
          <w:szCs w:val="24"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00A30F71" w14:textId="52278287" w:rsidR="004064E1" w:rsidRDefault="004064E1">
      <w:pPr>
        <w:spacing w:line="270" w:lineRule="exact"/>
        <w:ind w:left="608" w:firstLine="463"/>
        <w:rPr>
          <w:rFonts w:ascii="Times New Roman" w:hAnsi="Times New Roman"/>
          <w:b/>
          <w:spacing w:val="16"/>
          <w:sz w:val="24"/>
          <w:u w:val="thick" w:color="000000"/>
          <w:lang w:val="ru-RU"/>
        </w:rPr>
      </w:pPr>
    </w:p>
    <w:p w14:paraId="779A37DB" w14:textId="77777777" w:rsidR="004064E1" w:rsidRPr="007D5CC9" w:rsidRDefault="004064E1" w:rsidP="00382D5D">
      <w:pPr>
        <w:ind w:firstLine="709"/>
        <w:jc w:val="both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7D5CC9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Образец оформления статьи</w:t>
      </w:r>
    </w:p>
    <w:p w14:paraId="725DC6C4" w14:textId="77777777" w:rsidR="004064E1" w:rsidRPr="00F61ABF" w:rsidRDefault="004064E1" w:rsidP="00382D5D">
      <w:pPr>
        <w:textAlignment w:val="baseline"/>
        <w:rPr>
          <w:rFonts w:ascii="Times New Roman" w:hAnsi="Times New Roman"/>
          <w:noProof/>
          <w:lang w:val="ru-RU" w:eastAsia="ru-RU"/>
        </w:rPr>
      </w:pPr>
      <w:r w:rsidRPr="00F61ABF">
        <w:rPr>
          <w:rFonts w:ascii="Times New Roman" w:hAnsi="Times New Roman"/>
          <w:noProof/>
          <w:lang w:val="ru-RU" w:eastAsia="ru-RU"/>
        </w:rPr>
        <w:t>УДК 631.354.2</w:t>
      </w:r>
    </w:p>
    <w:p w14:paraId="2411EB23" w14:textId="77777777" w:rsidR="006D053F" w:rsidRDefault="00D724CD" w:rsidP="00382D5D">
      <w:pPr>
        <w:jc w:val="center"/>
        <w:textAlignment w:val="baseline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noProof/>
          <w:lang w:val="ru-RU" w:eastAsia="ru-RU"/>
        </w:rPr>
        <w:t>Иванов</w:t>
      </w:r>
      <w:r w:rsidR="004064E1" w:rsidRPr="00F61ABF">
        <w:rPr>
          <w:rFonts w:ascii="Times New Roman" w:hAnsi="Times New Roman"/>
          <w:noProof/>
          <w:lang w:val="ru-RU" w:eastAsia="ru-RU"/>
        </w:rPr>
        <w:t xml:space="preserve"> А.</w:t>
      </w:r>
      <w:r>
        <w:rPr>
          <w:rFonts w:ascii="Times New Roman" w:hAnsi="Times New Roman"/>
          <w:noProof/>
          <w:lang w:val="ru-RU" w:eastAsia="ru-RU"/>
        </w:rPr>
        <w:t>В</w:t>
      </w:r>
      <w:r w:rsidR="004064E1" w:rsidRPr="00F61ABF">
        <w:rPr>
          <w:rFonts w:ascii="Times New Roman" w:hAnsi="Times New Roman"/>
          <w:noProof/>
          <w:lang w:val="ru-RU" w:eastAsia="ru-RU"/>
        </w:rPr>
        <w:t>.</w:t>
      </w:r>
      <w:r w:rsidR="004064E1" w:rsidRPr="00F61ABF">
        <w:rPr>
          <w:rFonts w:ascii="Times New Roman" w:hAnsi="Times New Roman"/>
          <w:noProof/>
          <w:vertAlign w:val="superscript"/>
          <w:lang w:val="ru-RU" w:eastAsia="ru-RU"/>
        </w:rPr>
        <w:t>1</w:t>
      </w:r>
      <w:r w:rsidR="006D053F">
        <w:rPr>
          <w:rFonts w:ascii="Times New Roman" w:hAnsi="Times New Roman"/>
          <w:noProof/>
          <w:lang w:val="ru-RU" w:eastAsia="ru-RU"/>
        </w:rPr>
        <w:t xml:space="preserve"> , студент</w:t>
      </w:r>
      <w:r w:rsidR="004064E1" w:rsidRPr="00F61ABF">
        <w:rPr>
          <w:rFonts w:ascii="Times New Roman" w:hAnsi="Times New Roman"/>
          <w:noProof/>
          <w:lang w:val="ru-RU" w:eastAsia="ru-RU"/>
        </w:rPr>
        <w:t xml:space="preserve">, </w:t>
      </w:r>
    </w:p>
    <w:p w14:paraId="129F30F0" w14:textId="76DAF384" w:rsidR="004064E1" w:rsidRPr="00F61ABF" w:rsidRDefault="006D053F" w:rsidP="00382D5D">
      <w:pPr>
        <w:jc w:val="center"/>
        <w:textAlignment w:val="baseline"/>
        <w:rPr>
          <w:rFonts w:ascii="Times New Roman" w:hAnsi="Times New Roman"/>
          <w:noProof/>
          <w:lang w:val="ru-RU" w:eastAsia="ru-RU"/>
        </w:rPr>
      </w:pPr>
      <w:r>
        <w:rPr>
          <w:rFonts w:ascii="Times New Roman" w:hAnsi="Times New Roman"/>
          <w:noProof/>
          <w:lang w:val="ru-RU" w:eastAsia="ru-RU"/>
        </w:rPr>
        <w:t xml:space="preserve">Научный руководитель: </w:t>
      </w:r>
      <w:r w:rsidR="00D724CD">
        <w:rPr>
          <w:rFonts w:ascii="Times New Roman" w:hAnsi="Times New Roman"/>
          <w:noProof/>
          <w:lang w:val="ru-RU" w:eastAsia="ru-RU"/>
        </w:rPr>
        <w:t>Петров</w:t>
      </w:r>
      <w:r w:rsidR="004064E1" w:rsidRPr="00F61ABF">
        <w:rPr>
          <w:rFonts w:ascii="Times New Roman" w:hAnsi="Times New Roman"/>
          <w:noProof/>
          <w:lang w:val="ru-RU" w:eastAsia="ru-RU"/>
        </w:rPr>
        <w:t xml:space="preserve"> А.</w:t>
      </w:r>
      <w:r w:rsidR="00D724CD">
        <w:rPr>
          <w:rFonts w:ascii="Times New Roman" w:hAnsi="Times New Roman"/>
          <w:noProof/>
          <w:lang w:val="ru-RU" w:eastAsia="ru-RU"/>
        </w:rPr>
        <w:t>Н</w:t>
      </w:r>
      <w:r w:rsidR="004064E1" w:rsidRPr="00F61ABF">
        <w:rPr>
          <w:rFonts w:ascii="Times New Roman" w:hAnsi="Times New Roman"/>
          <w:noProof/>
          <w:lang w:val="ru-RU" w:eastAsia="ru-RU"/>
        </w:rPr>
        <w:t>.</w:t>
      </w:r>
      <w:r w:rsidR="004064E1" w:rsidRPr="00F61ABF">
        <w:rPr>
          <w:rFonts w:ascii="Times New Roman" w:hAnsi="Times New Roman"/>
          <w:noProof/>
          <w:vertAlign w:val="superscript"/>
          <w:lang w:val="ru-RU" w:eastAsia="ru-RU"/>
        </w:rPr>
        <w:t>1</w:t>
      </w:r>
      <w:r>
        <w:rPr>
          <w:rFonts w:ascii="Times New Roman" w:hAnsi="Times New Roman"/>
          <w:noProof/>
          <w:lang w:val="ru-RU" w:eastAsia="ru-RU"/>
        </w:rPr>
        <w:t xml:space="preserve"> , </w:t>
      </w:r>
    </w:p>
    <w:p w14:paraId="48BD10A7" w14:textId="77777777" w:rsidR="006D053F" w:rsidRDefault="006D053F" w:rsidP="00382D5D">
      <w:pPr>
        <w:jc w:val="center"/>
        <w:textAlignment w:val="baseline"/>
        <w:rPr>
          <w:rFonts w:ascii="Times New Roman" w:hAnsi="Times New Roman"/>
          <w:b/>
          <w:caps/>
          <w:noProof/>
          <w:lang w:val="ru-RU" w:eastAsia="ru-RU"/>
        </w:rPr>
      </w:pPr>
    </w:p>
    <w:p w14:paraId="002511AD" w14:textId="77777777" w:rsidR="004064E1" w:rsidRPr="00F61ABF" w:rsidRDefault="004064E1" w:rsidP="00382D5D">
      <w:pPr>
        <w:jc w:val="center"/>
        <w:textAlignment w:val="baseline"/>
        <w:rPr>
          <w:rFonts w:ascii="Times New Roman" w:hAnsi="Times New Roman"/>
          <w:b/>
          <w:caps/>
          <w:noProof/>
          <w:lang w:val="ru-RU" w:eastAsia="ru-RU"/>
        </w:rPr>
      </w:pPr>
      <w:r w:rsidRPr="00F61ABF">
        <w:rPr>
          <w:rFonts w:ascii="Times New Roman" w:hAnsi="Times New Roman"/>
          <w:b/>
          <w:caps/>
          <w:noProof/>
          <w:lang w:val="ru-RU" w:eastAsia="ru-RU"/>
        </w:rPr>
        <w:lastRenderedPageBreak/>
        <w:t xml:space="preserve">Гидравлическая система </w:t>
      </w:r>
      <w:r w:rsidRPr="00F61ABF">
        <w:rPr>
          <w:rFonts w:ascii="Times New Roman" w:hAnsi="Times New Roman"/>
          <w:b/>
          <w:caps/>
          <w:noProof/>
          <w:lang w:val="ru-RU" w:eastAsia="ru-RU"/>
        </w:rPr>
        <w:br/>
        <w:t>«</w:t>
      </w:r>
      <w:r w:rsidRPr="00B773C6">
        <w:rPr>
          <w:rFonts w:ascii="Times New Roman" w:hAnsi="Times New Roman"/>
          <w:b/>
          <w:caps/>
          <w:noProof/>
          <w:lang w:eastAsia="ru-RU"/>
        </w:rPr>
        <w:t>Load</w:t>
      </w:r>
      <w:r w:rsidRPr="00F61ABF">
        <w:rPr>
          <w:rFonts w:ascii="Times New Roman" w:hAnsi="Times New Roman"/>
          <w:b/>
          <w:caps/>
          <w:noProof/>
          <w:lang w:val="ru-RU" w:eastAsia="ru-RU"/>
        </w:rPr>
        <w:t>-</w:t>
      </w:r>
      <w:r w:rsidRPr="00B773C6">
        <w:rPr>
          <w:rFonts w:ascii="Times New Roman" w:hAnsi="Times New Roman"/>
          <w:b/>
          <w:caps/>
          <w:noProof/>
          <w:lang w:eastAsia="ru-RU"/>
        </w:rPr>
        <w:t>sensing</w:t>
      </w:r>
      <w:r w:rsidRPr="00F61ABF">
        <w:rPr>
          <w:rFonts w:ascii="Times New Roman" w:hAnsi="Times New Roman"/>
          <w:b/>
          <w:caps/>
          <w:noProof/>
          <w:lang w:val="ru-RU" w:eastAsia="ru-RU"/>
        </w:rPr>
        <w:t xml:space="preserve">» – резерв повышения эффективности работы комбайнов </w:t>
      </w:r>
    </w:p>
    <w:p w14:paraId="2923CCF3" w14:textId="77777777" w:rsidR="004064E1" w:rsidRPr="00F61ABF" w:rsidRDefault="004064E1" w:rsidP="00382D5D">
      <w:pPr>
        <w:jc w:val="center"/>
        <w:textAlignment w:val="baseline"/>
        <w:rPr>
          <w:rFonts w:ascii="Times New Roman" w:hAnsi="Times New Roman"/>
          <w:i/>
          <w:iCs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i/>
          <w:iCs/>
          <w:bdr w:val="none" w:sz="0" w:space="0" w:color="auto" w:frame="1"/>
          <w:vertAlign w:val="superscript"/>
          <w:lang w:val="ru-RU" w:eastAsia="ru-RU"/>
        </w:rPr>
        <w:t xml:space="preserve">1 </w:t>
      </w:r>
      <w:r w:rsidRPr="00F61ABF">
        <w:rPr>
          <w:rFonts w:ascii="Times New Roman" w:hAnsi="Times New Roman"/>
          <w:i/>
          <w:iCs/>
          <w:bdr w:val="none" w:sz="0" w:space="0" w:color="auto" w:frame="1"/>
          <w:lang w:val="ru-RU" w:eastAsia="ru-RU"/>
        </w:rPr>
        <w:t xml:space="preserve">Воронежский государственный аграрный университет имени императора Петра </w:t>
      </w:r>
      <w:r>
        <w:rPr>
          <w:rFonts w:ascii="Times New Roman" w:hAnsi="Times New Roman"/>
          <w:i/>
          <w:iCs/>
          <w:bdr w:val="none" w:sz="0" w:space="0" w:color="auto" w:frame="1"/>
          <w:lang w:eastAsia="ru-RU"/>
        </w:rPr>
        <w:t>I</w:t>
      </w:r>
      <w:r w:rsidRPr="00F61ABF">
        <w:rPr>
          <w:rFonts w:ascii="Times New Roman" w:hAnsi="Times New Roman"/>
          <w:i/>
          <w:iCs/>
          <w:bdr w:val="none" w:sz="0" w:space="0" w:color="auto" w:frame="1"/>
          <w:lang w:val="ru-RU" w:eastAsia="ru-RU"/>
        </w:rPr>
        <w:t>, г. Воронеж</w:t>
      </w:r>
    </w:p>
    <w:p w14:paraId="1834C0B2" w14:textId="77777777" w:rsidR="006D053F" w:rsidRDefault="006D053F" w:rsidP="00382D5D">
      <w:pPr>
        <w:ind w:firstLine="284"/>
        <w:jc w:val="both"/>
        <w:textAlignment w:val="baseline"/>
        <w:rPr>
          <w:rFonts w:ascii="Times New Roman" w:hAnsi="Times New Roman"/>
          <w:i/>
          <w:iCs/>
          <w:bdr w:val="none" w:sz="0" w:space="0" w:color="auto" w:frame="1"/>
          <w:vertAlign w:val="superscript"/>
          <w:lang w:val="ru-RU" w:eastAsia="ru-RU"/>
        </w:rPr>
      </w:pPr>
    </w:p>
    <w:p w14:paraId="3A1406FA" w14:textId="77777777" w:rsidR="004064E1" w:rsidRPr="00F61ABF" w:rsidRDefault="004064E1" w:rsidP="00382D5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Аннотация.</w:t>
      </w:r>
      <w:r w:rsidRPr="00F61ABF">
        <w:rPr>
          <w:rFonts w:ascii="Times New Roman" w:hAnsi="Times New Roman"/>
          <w:lang w:val="ru-RU"/>
        </w:rPr>
        <w:t xml:space="preserve"> Текст. Текст. Текст.</w:t>
      </w:r>
      <w:r w:rsidRPr="005454EB">
        <w:rPr>
          <w:rFonts w:ascii="Times New Roman" w:hAnsi="Times New Roman"/>
          <w:lang w:val="ru-RU"/>
        </w:rPr>
        <w:t xml:space="preserve"> </w:t>
      </w:r>
      <w:r w:rsidRPr="00F61ABF">
        <w:rPr>
          <w:rFonts w:ascii="Times New Roman" w:hAnsi="Times New Roman"/>
          <w:lang w:val="ru-RU"/>
        </w:rPr>
        <w:t>Текст.</w:t>
      </w:r>
      <w:r w:rsidRPr="005454EB">
        <w:rPr>
          <w:rFonts w:ascii="Times New Roman" w:hAnsi="Times New Roman"/>
          <w:lang w:val="ru-RU"/>
        </w:rPr>
        <w:t xml:space="preserve"> </w:t>
      </w:r>
      <w:r w:rsidRPr="00F61ABF">
        <w:rPr>
          <w:rFonts w:ascii="Times New Roman" w:hAnsi="Times New Roman"/>
          <w:lang w:val="ru-RU"/>
        </w:rPr>
        <w:t>Текст.</w:t>
      </w:r>
    </w:p>
    <w:p w14:paraId="2D5C6C61" w14:textId="77777777" w:rsidR="004064E1" w:rsidRPr="00F61ABF" w:rsidRDefault="004064E1" w:rsidP="00382D5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 xml:space="preserve">Ключевые слова: </w:t>
      </w:r>
      <w:r w:rsidRPr="00F61ABF">
        <w:rPr>
          <w:rFonts w:ascii="Times New Roman" w:hAnsi="Times New Roman"/>
          <w:lang w:val="ru-RU"/>
        </w:rPr>
        <w:t>текст, текст (до 7 слов)</w:t>
      </w:r>
    </w:p>
    <w:p w14:paraId="4DB68A9F" w14:textId="77777777" w:rsidR="004064E1" w:rsidRPr="0034496F" w:rsidRDefault="004064E1" w:rsidP="00382D5D">
      <w:pPr>
        <w:ind w:firstLine="284"/>
        <w:jc w:val="both"/>
        <w:textAlignment w:val="baseline"/>
        <w:rPr>
          <w:rFonts w:ascii="Times New Roman" w:hAnsi="Times New Roman"/>
        </w:rPr>
      </w:pPr>
      <w:r w:rsidRPr="0034496F">
        <w:rPr>
          <w:rFonts w:ascii="Times New Roman" w:hAnsi="Times New Roman"/>
          <w:bdr w:val="none" w:sz="0" w:space="0" w:color="auto" w:frame="1"/>
          <w:lang w:eastAsia="ru-RU"/>
        </w:rPr>
        <w:t>Abstract</w:t>
      </w:r>
      <w:r w:rsidRPr="0034496F">
        <w:rPr>
          <w:rFonts w:ascii="Times New Roman" w:hAnsi="Times New Roman"/>
        </w:rPr>
        <w:t xml:space="preserve">.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  <w:r w:rsidRPr="0034496F"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Т</w:t>
      </w:r>
      <w:r w:rsidRPr="0034496F">
        <w:rPr>
          <w:rFonts w:ascii="Times New Roman" w:hAnsi="Times New Roman"/>
        </w:rPr>
        <w:t>ext</w:t>
      </w:r>
      <w:proofErr w:type="spellEnd"/>
      <w:r w:rsidRPr="0034496F">
        <w:rPr>
          <w:rFonts w:ascii="Times New Roman" w:hAnsi="Times New Roman"/>
        </w:rPr>
        <w:t>.</w:t>
      </w:r>
      <w:proofErr w:type="gramEnd"/>
    </w:p>
    <w:p w14:paraId="6EF0D73E" w14:textId="77777777" w:rsidR="004064E1" w:rsidRPr="00C04E7D" w:rsidRDefault="004064E1" w:rsidP="00382D5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eastAsia="ru-RU"/>
        </w:rPr>
      </w:pPr>
      <w:r w:rsidRPr="00246850">
        <w:rPr>
          <w:rFonts w:ascii="Times New Roman" w:hAnsi="Times New Roman"/>
        </w:rPr>
        <w:t>Keywords</w:t>
      </w:r>
      <w:r w:rsidRPr="00C04E7D">
        <w:rPr>
          <w:rFonts w:ascii="Times New Roman" w:hAnsi="Times New Roman"/>
        </w:rPr>
        <w:t>: text, text, text, text, text.</w:t>
      </w:r>
    </w:p>
    <w:p w14:paraId="5C2A1D66" w14:textId="48EAA3FE" w:rsidR="004064E1" w:rsidRPr="00A737DA" w:rsidRDefault="004064E1" w:rsidP="00D724C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Те</w:t>
      </w:r>
      <w:proofErr w:type="gramStart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кст ст</w:t>
      </w:r>
      <w:proofErr w:type="gramEnd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атьи. Те</w:t>
      </w:r>
      <w:proofErr w:type="gramStart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кст ст</w:t>
      </w:r>
      <w:proofErr w:type="gramEnd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атьи. Те</w:t>
      </w:r>
      <w:proofErr w:type="gramStart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кст ст</w:t>
      </w:r>
      <w:proofErr w:type="gramEnd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атьи. Те</w:t>
      </w:r>
      <w:proofErr w:type="gramStart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кст ст</w:t>
      </w:r>
      <w:proofErr w:type="gramEnd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атьи. Те</w:t>
      </w:r>
      <w:proofErr w:type="gramStart"/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 xml:space="preserve">кст </w:t>
      </w:r>
      <w:r w:rsidR="00D724CD">
        <w:rPr>
          <w:rFonts w:ascii="Times New Roman" w:hAnsi="Times New Roman"/>
          <w:bdr w:val="none" w:sz="0" w:space="0" w:color="auto" w:frame="1"/>
          <w:lang w:val="ru-RU" w:eastAsia="ru-RU"/>
        </w:rPr>
        <w:t>ст</w:t>
      </w:r>
      <w:proofErr w:type="gramEnd"/>
      <w:r w:rsidR="00D724CD">
        <w:rPr>
          <w:rFonts w:ascii="Times New Roman" w:hAnsi="Times New Roman"/>
          <w:bdr w:val="none" w:sz="0" w:space="0" w:color="auto" w:frame="1"/>
          <w:lang w:val="ru-RU" w:eastAsia="ru-RU"/>
        </w:rPr>
        <w:t>атьи. Те</w:t>
      </w:r>
      <w:proofErr w:type="gramStart"/>
      <w:r w:rsidR="00D724CD">
        <w:rPr>
          <w:rFonts w:ascii="Times New Roman" w:hAnsi="Times New Roman"/>
          <w:bdr w:val="none" w:sz="0" w:space="0" w:color="auto" w:frame="1"/>
          <w:lang w:val="ru-RU" w:eastAsia="ru-RU"/>
        </w:rPr>
        <w:t>кст ст</w:t>
      </w:r>
      <w:proofErr w:type="gramEnd"/>
      <w:r w:rsidR="00D724CD">
        <w:rPr>
          <w:rFonts w:ascii="Times New Roman" w:hAnsi="Times New Roman"/>
          <w:bdr w:val="none" w:sz="0" w:space="0" w:color="auto" w:frame="1"/>
          <w:lang w:val="ru-RU" w:eastAsia="ru-RU"/>
        </w:rPr>
        <w:t xml:space="preserve">атьи </w:t>
      </w:r>
      <w:r w:rsidR="007F7731" w:rsidRPr="00A737DA">
        <w:rPr>
          <w:rFonts w:ascii="Times New Roman" w:hAnsi="Times New Roman"/>
          <w:bdr w:val="none" w:sz="0" w:space="0" w:color="auto" w:frame="1"/>
          <w:lang w:val="ru-RU" w:eastAsia="ru-RU"/>
        </w:rPr>
        <w:t>[1].</w:t>
      </w:r>
    </w:p>
    <w:p w14:paraId="7115D9C8" w14:textId="77777777" w:rsidR="00D724CD" w:rsidRPr="00F61ABF" w:rsidRDefault="00D724CD" w:rsidP="00D724CD">
      <w:pPr>
        <w:ind w:firstLine="284"/>
        <w:jc w:val="both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</w:p>
    <w:p w14:paraId="56B6AF1D" w14:textId="77777777" w:rsidR="004064E1" w:rsidRPr="00F61ABF" w:rsidRDefault="004064E1" w:rsidP="00B752CB">
      <w:pPr>
        <w:jc w:val="center"/>
        <w:textAlignment w:val="baseline"/>
        <w:rPr>
          <w:rFonts w:ascii="Times New Roman" w:hAnsi="Times New Roman"/>
          <w:bdr w:val="none" w:sz="0" w:space="0" w:color="auto" w:frame="1"/>
          <w:lang w:val="ru-RU" w:eastAsia="ru-RU"/>
        </w:rPr>
      </w:pPr>
      <w:r w:rsidRPr="00F61ABF">
        <w:rPr>
          <w:rFonts w:ascii="Times New Roman" w:hAnsi="Times New Roman"/>
          <w:bdr w:val="none" w:sz="0" w:space="0" w:color="auto" w:frame="1"/>
          <w:lang w:val="ru-RU" w:eastAsia="ru-RU"/>
        </w:rPr>
        <w:t>Список литературы</w:t>
      </w:r>
    </w:p>
    <w:p w14:paraId="3968DC4E" w14:textId="4CFD3254" w:rsidR="004064E1" w:rsidRPr="00F61ABF" w:rsidRDefault="004064E1" w:rsidP="00B752CB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lang w:val="ru-RU"/>
        </w:rPr>
      </w:pPr>
      <w:r w:rsidRPr="00F61ABF">
        <w:rPr>
          <w:rFonts w:ascii="Times New Roman" w:hAnsi="Times New Roman"/>
          <w:lang w:val="ru-RU"/>
        </w:rPr>
        <w:t xml:space="preserve">1. Анненков М.С. Гидравлические системы современных зерноуборочных комбайнов / М.С. Анненков, И.В. Баскаков // Молодёжный вектор развития аграрной науки: материалы 64-й студенческой научной конференции. – Ч. </w:t>
      </w:r>
      <w:r w:rsidRPr="0010480B">
        <w:rPr>
          <w:rFonts w:ascii="Times New Roman" w:hAnsi="Times New Roman"/>
        </w:rPr>
        <w:t>I</w:t>
      </w:r>
      <w:r w:rsidRPr="00F61ABF">
        <w:rPr>
          <w:rFonts w:ascii="Times New Roman" w:hAnsi="Times New Roman"/>
          <w:lang w:val="ru-RU"/>
        </w:rPr>
        <w:t>. – Воронеж: ФГБОУ ВПО Воронежский ГАУ, 2013. – С. 148-154.</w:t>
      </w:r>
    </w:p>
    <w:p w14:paraId="06D85DFA" w14:textId="2FA3EAA3" w:rsidR="004064E1" w:rsidRDefault="004064E1" w:rsidP="00B752CB">
      <w:pPr>
        <w:autoSpaceDE w:val="0"/>
        <w:autoSpaceDN w:val="0"/>
        <w:adjustRightInd w:val="0"/>
        <w:ind w:firstLine="342"/>
        <w:jc w:val="both"/>
        <w:rPr>
          <w:rFonts w:ascii="Times New Roman" w:hAnsi="Times New Roman"/>
          <w:lang w:val="ru-RU"/>
        </w:rPr>
      </w:pPr>
      <w:r w:rsidRPr="00F61ABF">
        <w:rPr>
          <w:rFonts w:ascii="Times New Roman" w:hAnsi="Times New Roman"/>
          <w:lang w:val="ru-RU"/>
        </w:rPr>
        <w:t>2. Баскаков И.В. Гидравлическая система роторного зерноуборочного комбайна РСМ-181 «</w:t>
      </w:r>
      <w:proofErr w:type="spellStart"/>
      <w:r w:rsidRPr="0010480B">
        <w:rPr>
          <w:rFonts w:ascii="Times New Roman" w:hAnsi="Times New Roman"/>
        </w:rPr>
        <w:t>Torum</w:t>
      </w:r>
      <w:proofErr w:type="spellEnd"/>
      <w:r w:rsidRPr="00F61ABF">
        <w:rPr>
          <w:rFonts w:ascii="Times New Roman" w:hAnsi="Times New Roman"/>
          <w:lang w:val="ru-RU"/>
        </w:rPr>
        <w:t xml:space="preserve">-740»: учебное пособие / И.В. Баскаков, А.П. Тарасенко, А.М. </w:t>
      </w:r>
      <w:proofErr w:type="spellStart"/>
      <w:r w:rsidRPr="00F61ABF">
        <w:rPr>
          <w:rFonts w:ascii="Times New Roman" w:hAnsi="Times New Roman"/>
          <w:lang w:val="ru-RU"/>
        </w:rPr>
        <w:t>Гиевский</w:t>
      </w:r>
      <w:proofErr w:type="spellEnd"/>
      <w:r w:rsidRPr="00F61ABF">
        <w:rPr>
          <w:rFonts w:ascii="Times New Roman" w:hAnsi="Times New Roman"/>
          <w:lang w:val="ru-RU"/>
        </w:rPr>
        <w:t xml:space="preserve">, В.И. </w:t>
      </w:r>
      <w:proofErr w:type="spellStart"/>
      <w:r w:rsidRPr="00F61ABF">
        <w:rPr>
          <w:rFonts w:ascii="Times New Roman" w:hAnsi="Times New Roman"/>
          <w:lang w:val="ru-RU"/>
        </w:rPr>
        <w:t>Оробинский</w:t>
      </w:r>
      <w:proofErr w:type="spellEnd"/>
      <w:r w:rsidRPr="00F61ABF">
        <w:rPr>
          <w:rFonts w:ascii="Times New Roman" w:hAnsi="Times New Roman"/>
          <w:lang w:val="ru-RU"/>
        </w:rPr>
        <w:t xml:space="preserve">, А.В. </w:t>
      </w:r>
      <w:proofErr w:type="spellStart"/>
      <w:r w:rsidRPr="00F61ABF">
        <w:rPr>
          <w:rFonts w:ascii="Times New Roman" w:hAnsi="Times New Roman"/>
          <w:lang w:val="ru-RU"/>
        </w:rPr>
        <w:t>Чернышов</w:t>
      </w:r>
      <w:proofErr w:type="spellEnd"/>
      <w:r w:rsidRPr="00F61ABF">
        <w:rPr>
          <w:rFonts w:ascii="Times New Roman" w:hAnsi="Times New Roman"/>
          <w:lang w:val="ru-RU"/>
        </w:rPr>
        <w:t xml:space="preserve">. – Воронеж: ФГБОУ </w:t>
      </w:r>
      <w:proofErr w:type="gramStart"/>
      <w:r w:rsidRPr="00F61ABF">
        <w:rPr>
          <w:rFonts w:ascii="Times New Roman" w:hAnsi="Times New Roman"/>
          <w:lang w:val="ru-RU"/>
        </w:rPr>
        <w:t>Воронежский</w:t>
      </w:r>
      <w:proofErr w:type="gramEnd"/>
      <w:r w:rsidRPr="00F61ABF">
        <w:rPr>
          <w:rFonts w:ascii="Times New Roman" w:hAnsi="Times New Roman"/>
          <w:lang w:val="ru-RU"/>
        </w:rPr>
        <w:t xml:space="preserve"> ГАУ, 2013. – 103 с.</w:t>
      </w:r>
    </w:p>
    <w:p w14:paraId="2D14DA83" w14:textId="77777777" w:rsidR="00382D5D" w:rsidRPr="00F61ABF" w:rsidRDefault="00382D5D" w:rsidP="004064E1">
      <w:pPr>
        <w:autoSpaceDE w:val="0"/>
        <w:autoSpaceDN w:val="0"/>
        <w:adjustRightInd w:val="0"/>
        <w:spacing w:line="235" w:lineRule="auto"/>
        <w:ind w:firstLine="342"/>
        <w:jc w:val="both"/>
        <w:rPr>
          <w:rFonts w:ascii="Times New Roman" w:hAnsi="Times New Roman"/>
          <w:lang w:val="ru-RU"/>
        </w:rPr>
      </w:pPr>
    </w:p>
    <w:p w14:paraId="2D2A7FF6" w14:textId="65E25FEA" w:rsidR="00382D5D" w:rsidRPr="00382D5D" w:rsidRDefault="00382D5D" w:rsidP="00382D5D">
      <w:pPr>
        <w:ind w:left="1066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</w:t>
      </w:r>
      <w:r w:rsidR="006D053F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B752CB" w:rsidRPr="0073774A" w14:paraId="4905C5F2" w14:textId="77777777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6E04CBA7" w14:textId="77777777" w:rsidR="00B752CB" w:rsidRPr="007F7731" w:rsidRDefault="00B752CB" w:rsidP="00AB64E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7F7731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752CB" w:rsidRPr="0073774A" w14:paraId="53F9A14F" w14:textId="77777777" w:rsidTr="00AB64E0">
        <w:trPr>
          <w:jc w:val="center"/>
        </w:trPr>
        <w:tc>
          <w:tcPr>
            <w:tcW w:w="4446" w:type="pct"/>
          </w:tcPr>
          <w:p w14:paraId="7D87AD8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14:paraId="5919F5DA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00B0EB96" w14:textId="77777777" w:rsidTr="00AB64E0">
        <w:trPr>
          <w:jc w:val="center"/>
        </w:trPr>
        <w:tc>
          <w:tcPr>
            <w:tcW w:w="4446" w:type="pct"/>
          </w:tcPr>
          <w:p w14:paraId="2AAE29DE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688FF23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A737DA" w14:paraId="6C46B2D9" w14:textId="77777777" w:rsidTr="00AB64E0">
        <w:trPr>
          <w:jc w:val="center"/>
        </w:trPr>
        <w:tc>
          <w:tcPr>
            <w:tcW w:w="4446" w:type="pct"/>
          </w:tcPr>
          <w:p w14:paraId="1E4A955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14:paraId="2E50C94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52CB" w:rsidRPr="0073774A" w14:paraId="57776341" w14:textId="77777777" w:rsidTr="00AB64E0">
        <w:trPr>
          <w:jc w:val="center"/>
        </w:trPr>
        <w:tc>
          <w:tcPr>
            <w:tcW w:w="4446" w:type="pct"/>
          </w:tcPr>
          <w:p w14:paraId="6F480F4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spellEnd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14:paraId="3A7FE4C0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492958" w14:textId="77777777" w:rsidTr="00AB64E0">
        <w:trPr>
          <w:jc w:val="center"/>
        </w:trPr>
        <w:tc>
          <w:tcPr>
            <w:tcW w:w="4446" w:type="pct"/>
          </w:tcPr>
          <w:p w14:paraId="1A2795B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BA79D4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32BC341A" w14:textId="77777777" w:rsidTr="00AB64E0">
        <w:trPr>
          <w:jc w:val="center"/>
        </w:trPr>
        <w:tc>
          <w:tcPr>
            <w:tcW w:w="4446" w:type="pct"/>
          </w:tcPr>
          <w:p w14:paraId="59C407A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5067A1E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1F70D3A8" w14:textId="77777777" w:rsidTr="00AB64E0">
        <w:trPr>
          <w:jc w:val="center"/>
        </w:trPr>
        <w:tc>
          <w:tcPr>
            <w:tcW w:w="4446" w:type="pct"/>
          </w:tcPr>
          <w:p w14:paraId="7927A0F5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14:paraId="0056DD3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A7D8DB" w14:textId="77777777" w:rsidTr="00AB64E0">
        <w:trPr>
          <w:jc w:val="center"/>
        </w:trPr>
        <w:tc>
          <w:tcPr>
            <w:tcW w:w="4446" w:type="pct"/>
          </w:tcPr>
          <w:p w14:paraId="46749D9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14:paraId="02CF6023" w14:textId="77777777" w:rsidR="00B752CB" w:rsidRPr="00D724CD" w:rsidRDefault="00B752CB" w:rsidP="00AB64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528ABB" w14:textId="39459987" w:rsidR="00382D5D" w:rsidRDefault="00B752CB" w:rsidP="00B752CB">
      <w:pPr>
        <w:spacing w:line="240" w:lineRule="exact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14:paraId="59035729" w14:textId="77777777" w:rsidR="00B752CB" w:rsidRPr="006901D4" w:rsidRDefault="00B752CB" w:rsidP="00B752CB">
      <w:pPr>
        <w:spacing w:line="270" w:lineRule="exact"/>
        <w:ind w:left="608" w:firstLine="46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14:paraId="4FB89A6D" w14:textId="7197FDA0" w:rsidR="007F7731" w:rsidRDefault="007E1672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752CB" w:rsidRPr="00382D5D">
        <w:rPr>
          <w:rFonts w:ascii="Times New Roman" w:hAnsi="Times New Roman"/>
          <w:lang w:val="ru-RU"/>
        </w:rPr>
        <w:t>частник</w:t>
      </w:r>
      <w:r w:rsidR="00D724CD">
        <w:rPr>
          <w:rFonts w:ascii="Times New Roman" w:hAnsi="Times New Roman"/>
          <w:lang w:val="ru-RU"/>
        </w:rPr>
        <w:t>и</w:t>
      </w:r>
      <w:r w:rsidR="00B752CB" w:rsidRPr="00382D5D">
        <w:rPr>
          <w:rFonts w:ascii="Times New Roman" w:hAnsi="Times New Roman"/>
          <w:lang w:val="ru-RU"/>
        </w:rPr>
        <w:t xml:space="preserve"> отправля</w:t>
      </w:r>
      <w:r>
        <w:rPr>
          <w:rFonts w:ascii="Times New Roman" w:hAnsi="Times New Roman"/>
          <w:lang w:val="ru-RU"/>
        </w:rPr>
        <w:t>ю</w:t>
      </w:r>
      <w:r w:rsidR="00B752CB" w:rsidRPr="00382D5D">
        <w:rPr>
          <w:rFonts w:ascii="Times New Roman" w:hAnsi="Times New Roman"/>
          <w:lang w:val="ru-RU"/>
        </w:rPr>
        <w:t xml:space="preserve">т на электронный адрес </w:t>
      </w:r>
      <w:proofErr w:type="gramStart"/>
      <w:r w:rsidR="007F7731">
        <w:rPr>
          <w:rFonts w:ascii="Times New Roman" w:hAnsi="Times New Roman"/>
          <w:lang w:val="ru-RU"/>
        </w:rPr>
        <w:t>ответственных</w:t>
      </w:r>
      <w:proofErr w:type="gramEnd"/>
      <w:r w:rsidR="00B752CB" w:rsidRPr="00D724CD">
        <w:rPr>
          <w:rFonts w:ascii="Times New Roman" w:hAnsi="Times New Roman"/>
          <w:lang w:val="ru-RU"/>
        </w:rPr>
        <w:t xml:space="preserve"> </w:t>
      </w:r>
      <w:r w:rsidR="00B752CB" w:rsidRPr="00382D5D">
        <w:rPr>
          <w:rFonts w:ascii="Times New Roman" w:hAnsi="Times New Roman"/>
          <w:lang w:val="ru-RU"/>
        </w:rPr>
        <w:t>материалы</w:t>
      </w:r>
      <w:r w:rsidR="00B752CB" w:rsidRPr="00382D5D">
        <w:rPr>
          <w:rFonts w:ascii="Times New Roman" w:hAnsi="Times New Roman"/>
          <w:b/>
          <w:lang w:val="ru-RU"/>
        </w:rPr>
        <w:t xml:space="preserve">: </w:t>
      </w:r>
    </w:p>
    <w:p w14:paraId="10ED1C05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оформленную в </w:t>
      </w:r>
      <w:r w:rsidRPr="00382D5D">
        <w:rPr>
          <w:rFonts w:ascii="Times New Roman" w:hAnsi="Times New Roman"/>
          <w:lang w:val="ru-RU"/>
        </w:rPr>
        <w:lastRenderedPageBreak/>
        <w:t xml:space="preserve">соответствии с требованиями; </w:t>
      </w:r>
    </w:p>
    <w:p w14:paraId="290F1B7D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б) сведения об авторе; </w:t>
      </w:r>
    </w:p>
    <w:p w14:paraId="7033AB57" w14:textId="439E61DA" w:rsidR="00B752CB" w:rsidRPr="00382D5D" w:rsidRDefault="00B752CB" w:rsidP="00B752CB">
      <w:pPr>
        <w:spacing w:line="235" w:lineRule="auto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</w:t>
      </w:r>
      <w:r w:rsidR="00D724CD">
        <w:rPr>
          <w:rFonts w:ascii="Times New Roman" w:hAnsi="Times New Roman"/>
          <w:lang w:val="ru-RU"/>
        </w:rPr>
        <w:t>анции об оплате сборника и сертификата (при необходимости)</w:t>
      </w:r>
      <w:r w:rsidRPr="00382D5D">
        <w:rPr>
          <w:rFonts w:ascii="Times New Roman" w:hAnsi="Times New Roman"/>
          <w:lang w:val="ru-RU"/>
        </w:rPr>
        <w:t>.</w:t>
      </w:r>
    </w:p>
    <w:p w14:paraId="20BF41DE" w14:textId="77777777" w:rsidR="00B752CB" w:rsidRPr="00382D5D" w:rsidRDefault="00B752CB" w:rsidP="00B752CB">
      <w:pPr>
        <w:spacing w:line="270" w:lineRule="exact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14:paraId="0E90565D" w14:textId="77777777" w:rsidR="00463340" w:rsidRDefault="00B752CB" w:rsidP="00B752CB">
      <w:pPr>
        <w:spacing w:line="235" w:lineRule="auto"/>
        <w:ind w:left="116" w:right="1612"/>
        <w:rPr>
          <w:rFonts w:ascii="Times New Roman" w:hAnsi="Times New Roman"/>
          <w:spacing w:val="-8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  <w:r w:rsidRPr="00382D5D">
        <w:rPr>
          <w:rFonts w:ascii="Times New Roman" w:hAnsi="Times New Roman"/>
          <w:spacing w:val="-8"/>
          <w:lang w:val="ru-RU"/>
        </w:rPr>
        <w:t xml:space="preserve"> </w:t>
      </w:r>
    </w:p>
    <w:p w14:paraId="644E9BCA" w14:textId="524DF7E3" w:rsidR="00B752CB" w:rsidRPr="00382D5D" w:rsidRDefault="00B752CB" w:rsidP="00B752CB">
      <w:pPr>
        <w:spacing w:line="235" w:lineRule="auto"/>
        <w:ind w:left="116" w:right="1612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463340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463340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</w:t>
      </w:r>
      <w:r w:rsidR="00463340">
        <w:rPr>
          <w:rFonts w:ascii="Times New Roman" w:hAnsi="Times New Roman"/>
          <w:b/>
          <w:lang w:val="ru-RU"/>
        </w:rPr>
        <w:t>ах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="00463340">
        <w:rPr>
          <w:rFonts w:ascii="Times New Roman" w:hAnsi="Times New Roman"/>
          <w:b/>
          <w:lang w:val="ru-RU"/>
        </w:rPr>
        <w:t>А.В.</w:t>
      </w:r>
      <w:r w:rsidRPr="00382D5D">
        <w:rPr>
          <w:rFonts w:ascii="Times New Roman" w:hAnsi="Times New Roman"/>
          <w:b/>
          <w:lang w:val="ru-RU"/>
        </w:rPr>
        <w:t>_оплата</w:t>
      </w:r>
      <w:proofErr w:type="spellEnd"/>
      <w:r w:rsidRPr="00382D5D">
        <w:rPr>
          <w:rFonts w:ascii="Times New Roman" w:hAnsi="Times New Roman"/>
          <w:b/>
          <w:lang w:val="ru-RU"/>
        </w:rPr>
        <w:t>.</w:t>
      </w:r>
    </w:p>
    <w:p w14:paraId="4303C6EF" w14:textId="54FB1344" w:rsidR="00382D5D" w:rsidRDefault="00B752CB" w:rsidP="00B752CB">
      <w:pPr>
        <w:spacing w:line="240" w:lineRule="exact"/>
        <w:ind w:left="102" w:firstLine="425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14:paraId="0141B8B8" w14:textId="77777777" w:rsidR="007F7731" w:rsidRDefault="007F7731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75AF80" w14:textId="77777777" w:rsidR="00B752CB" w:rsidRDefault="00B752CB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14:paraId="65479737" w14:textId="78FF53C3" w:rsidR="00C96BD4" w:rsidRPr="007D5CC9" w:rsidRDefault="00B752CB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 xml:space="preserve">394087, г Воронеж, ул. </w:t>
      </w:r>
      <w:r w:rsidR="00D724CD">
        <w:rPr>
          <w:rFonts w:ascii="Times New Roman" w:hAnsi="Times New Roman"/>
          <w:lang w:val="ru-RU"/>
        </w:rPr>
        <w:t>Мичурина, 1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</w:t>
      </w:r>
      <w:r w:rsidR="00D724CD">
        <w:rPr>
          <w:rFonts w:ascii="Times New Roman" w:hAnsi="Times New Roman"/>
          <w:lang w:val="ru-RU"/>
        </w:rPr>
        <w:t>главный корпус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Воронежского ГАУ),  ауд.  </w:t>
      </w:r>
      <w:r w:rsidR="005F5A8E">
        <w:rPr>
          <w:rFonts w:ascii="Times New Roman" w:hAnsi="Times New Roman"/>
          <w:lang w:val="ru-RU"/>
        </w:rPr>
        <w:t>142</w:t>
      </w:r>
      <w:r w:rsidRPr="00382D5D">
        <w:rPr>
          <w:rFonts w:ascii="Times New Roman" w:hAnsi="Times New Roman"/>
          <w:lang w:val="ru-RU"/>
        </w:rPr>
        <w:t>.  Контактные  телефоны: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 w:rsidR="00C96BD4">
        <w:rPr>
          <w:rFonts w:ascii="Times New Roman" w:hAnsi="Times New Roman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>2538168</w:t>
      </w:r>
      <w:r w:rsidRPr="00382D5D">
        <w:rPr>
          <w:rFonts w:ascii="Times New Roman" w:hAnsi="Times New Roman"/>
          <w:lang w:val="ru-RU"/>
        </w:rPr>
        <w:t xml:space="preserve"> (доб. </w:t>
      </w:r>
      <w:r w:rsidR="005F5A8E">
        <w:rPr>
          <w:rFonts w:ascii="Times New Roman" w:hAnsi="Times New Roman"/>
          <w:lang w:val="ru-RU"/>
        </w:rPr>
        <w:t>1142</w:t>
      </w:r>
      <w:r w:rsidRPr="00382D5D">
        <w:rPr>
          <w:rFonts w:ascii="Times New Roman" w:hAnsi="Times New Roman"/>
          <w:lang w:val="ru-RU"/>
        </w:rPr>
        <w:t>).</w:t>
      </w:r>
      <w:r w:rsidR="001C2C94"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</w:t>
      </w:r>
      <w:r w:rsidR="00264789"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hyperlink r:id="rId11" w:history="1">
        <w:r w:rsidR="001C2C94" w:rsidRPr="001C2C94">
          <w:rPr>
            <w:rFonts w:ascii="Times New Roman" w:hAnsi="Times New Roman"/>
            <w:b/>
            <w:spacing w:val="-1"/>
          </w:rPr>
          <w:t>main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@</w:t>
        </w:r>
        <w:r w:rsidR="001C2C94" w:rsidRPr="001C2C94">
          <w:rPr>
            <w:rFonts w:ascii="Times New Roman" w:hAnsi="Times New Roman"/>
            <w:b/>
            <w:spacing w:val="-1"/>
          </w:rPr>
          <w:t>srd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vsau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ru</w:t>
        </w:r>
      </w:hyperlink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 w:rsidR="00C96BD4"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 w:rsidR="00C96BD4">
        <w:rPr>
          <w:rFonts w:ascii="Times New Roman" w:hAnsi="Times New Roman"/>
          <w:lang w:val="ru-RU"/>
        </w:rPr>
        <w:t xml:space="preserve"> </w:t>
      </w:r>
      <w:hyperlink r:id="rId12">
        <w:r w:rsidRPr="007D5CC9">
          <w:rPr>
            <w:rFonts w:ascii="Times New Roman" w:hAnsi="Times New Roman"/>
            <w:b/>
            <w:spacing w:val="-1"/>
            <w:u w:val="single"/>
          </w:rPr>
          <w:t>www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nauka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vsau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ru</w:t>
        </w:r>
        <w:r w:rsidRPr="007D5CC9">
          <w:rPr>
            <w:rFonts w:ascii="Times New Roman" w:hAnsi="Times New Roman"/>
            <w:b/>
            <w:spacing w:val="-48"/>
            <w:u w:val="single"/>
            <w:lang w:val="ru-RU"/>
          </w:rPr>
          <w:t xml:space="preserve"> </w:t>
        </w:r>
      </w:hyperlink>
    </w:p>
    <w:p w14:paraId="341605D8" w14:textId="763D527A" w:rsidR="005F5A8E" w:rsidRDefault="00B752CB" w:rsidP="00C96BD4">
      <w:pPr>
        <w:spacing w:before="57"/>
        <w:ind w:left="104" w:right="113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По </w:t>
      </w:r>
      <w:r w:rsidR="001C2C94">
        <w:rPr>
          <w:rFonts w:ascii="Times New Roman" w:hAnsi="Times New Roman"/>
          <w:lang w:val="ru-RU"/>
        </w:rPr>
        <w:t xml:space="preserve">иным </w:t>
      </w:r>
      <w:r w:rsidRPr="00382D5D">
        <w:rPr>
          <w:rFonts w:ascii="Times New Roman" w:hAnsi="Times New Roman"/>
          <w:lang w:val="ru-RU"/>
        </w:rPr>
        <w:t>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</w:p>
    <w:p w14:paraId="515808E4" w14:textId="77777777" w:rsidR="007F7731" w:rsidRDefault="005F5A8E" w:rsidP="00C96BD4">
      <w:pPr>
        <w:spacing w:before="57"/>
        <w:ind w:left="104" w:right="113"/>
        <w:jc w:val="both"/>
        <w:rPr>
          <w:rFonts w:ascii="Calibri" w:hAnsi="Calibri"/>
          <w:b/>
          <w:color w:val="0070C0"/>
          <w:u w:val="single" w:color="0070C0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Образцов Владимир Николаевич</w:t>
      </w:r>
      <w:r w:rsidR="007F7731">
        <w:rPr>
          <w:rFonts w:ascii="Times New Roman" w:hAnsi="Times New Roman"/>
          <w:b/>
          <w:i/>
          <w:u w:val="single"/>
          <w:lang w:val="ru-RU"/>
        </w:rPr>
        <w:t>,</w:t>
      </w:r>
      <w:r w:rsidR="007F7731" w:rsidRPr="007F7731">
        <w:rPr>
          <w:rFonts w:ascii="Calibri" w:hAnsi="Calibri"/>
          <w:b/>
          <w:color w:val="0070C0"/>
          <w:u w:val="single" w:color="0070C0"/>
          <w:lang w:val="ru-RU"/>
        </w:rPr>
        <w:t xml:space="preserve"> </w:t>
      </w:r>
    </w:p>
    <w:p w14:paraId="0088C46F" w14:textId="3959E673" w:rsidR="00382D5D" w:rsidRPr="007F7731" w:rsidRDefault="00B975C8" w:rsidP="00C96BD4">
      <w:pPr>
        <w:spacing w:before="57"/>
        <w:ind w:left="104" w:right="113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</w:pPr>
      <w:hyperlink r:id="rId13" w:history="1"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main</w:t>
        </w:r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@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srd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vsau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ru</w:t>
        </w:r>
        <w:proofErr w:type="spellEnd"/>
      </w:hyperlink>
    </w:p>
    <w:p w14:paraId="664D6EB3" w14:textId="77777777" w:rsidR="007F7731" w:rsidRPr="00A737DA" w:rsidRDefault="007F7731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</w:p>
    <w:p w14:paraId="742262A0" w14:textId="77777777" w:rsidR="008134CC" w:rsidRPr="007F7731" w:rsidRDefault="008134C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 w:rsidRPr="007F7731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ПЛАТЕЖНЫЕ РЕКВИЗИТЫ</w:t>
      </w:r>
    </w:p>
    <w:p w14:paraId="662E838B" w14:textId="482C7899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3666031208</w:t>
      </w:r>
    </w:p>
    <w:p w14:paraId="2179493C" w14:textId="0DD99A76" w:rsidR="008134CC" w:rsidRPr="00A737DA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КПП </w:t>
      </w:r>
      <w:r w:rsidR="0025007D" w:rsidRPr="00A737DA">
        <w:rPr>
          <w:rFonts w:ascii="Times New Roman" w:hAnsi="Times New Roman" w:cs="Times New Roman"/>
          <w:sz w:val="20"/>
          <w:szCs w:val="20"/>
          <w:lang w:val="ru-RU"/>
        </w:rPr>
        <w:t>366601001</w:t>
      </w:r>
    </w:p>
    <w:p w14:paraId="44FB3F30" w14:textId="5B934080" w:rsidR="008134CC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A737DA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gramEnd"/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Воронежский ГАУ л/с 20316У08160)</w:t>
      </w:r>
    </w:p>
    <w:p w14:paraId="716D84CD" w14:textId="19B538E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БИК: 012007084</w:t>
      </w:r>
    </w:p>
    <w:p w14:paraId="5D983148" w14:textId="1A6A6C3B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Банковский счет: 03214643000000013100</w:t>
      </w:r>
    </w:p>
    <w:p w14:paraId="32A781B5" w14:textId="0C477697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ОКТМО: 20701000</w:t>
      </w:r>
    </w:p>
    <w:p w14:paraId="5F27BB78" w14:textId="25C33700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ОГРН: 1033600074090</w:t>
      </w:r>
    </w:p>
    <w:p w14:paraId="124FC5B6" w14:textId="243461B2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ОКПО: 00492894</w:t>
      </w:r>
    </w:p>
    <w:p w14:paraId="56C11D37" w14:textId="4B6B1C93" w:rsidR="00890966" w:rsidRPr="00A737DA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КБК: 00000000000000000130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6E5B5D4" w14:textId="5F65CFE1" w:rsidR="008134CC" w:rsidRPr="00A737DA" w:rsidRDefault="00890966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134CC" w:rsidRPr="00A737DA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 платежа: ФИО </w:t>
      </w:r>
      <w:r w:rsidR="005F5A8E" w:rsidRPr="00A737DA">
        <w:rPr>
          <w:rFonts w:ascii="Times New Roman" w:hAnsi="Times New Roman" w:cs="Times New Roman"/>
          <w:sz w:val="20"/>
          <w:szCs w:val="20"/>
          <w:lang w:val="ru-RU"/>
        </w:rPr>
        <w:t>сборник, сертификат.</w:t>
      </w:r>
    </w:p>
    <w:p w14:paraId="07F55A8E" w14:textId="77777777" w:rsidR="008134CC" w:rsidRPr="00A737DA" w:rsidRDefault="008134CC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134CC" w:rsidRPr="00A737DA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E72CE"/>
    <w:rsid w:val="0010167B"/>
    <w:rsid w:val="00104D30"/>
    <w:rsid w:val="0014774C"/>
    <w:rsid w:val="0017186F"/>
    <w:rsid w:val="001C2C94"/>
    <w:rsid w:val="001E0D6A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94D16"/>
    <w:rsid w:val="002D2086"/>
    <w:rsid w:val="002E4088"/>
    <w:rsid w:val="0030687F"/>
    <w:rsid w:val="00382D5D"/>
    <w:rsid w:val="00402636"/>
    <w:rsid w:val="004064E1"/>
    <w:rsid w:val="00463340"/>
    <w:rsid w:val="00480E57"/>
    <w:rsid w:val="004B5CD7"/>
    <w:rsid w:val="004C01B9"/>
    <w:rsid w:val="005028EC"/>
    <w:rsid w:val="00537D7A"/>
    <w:rsid w:val="005454EB"/>
    <w:rsid w:val="00591A32"/>
    <w:rsid w:val="005F5A8E"/>
    <w:rsid w:val="00634472"/>
    <w:rsid w:val="00656B27"/>
    <w:rsid w:val="0067272C"/>
    <w:rsid w:val="006901D4"/>
    <w:rsid w:val="00692529"/>
    <w:rsid w:val="006D053F"/>
    <w:rsid w:val="006D6B0E"/>
    <w:rsid w:val="006D7FF5"/>
    <w:rsid w:val="006F00EF"/>
    <w:rsid w:val="006F23CD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E6347"/>
    <w:rsid w:val="008F6857"/>
    <w:rsid w:val="00952C40"/>
    <w:rsid w:val="0096450C"/>
    <w:rsid w:val="009C0C3D"/>
    <w:rsid w:val="009F5820"/>
    <w:rsid w:val="00A15F39"/>
    <w:rsid w:val="00A7043A"/>
    <w:rsid w:val="00A737DA"/>
    <w:rsid w:val="00A9785D"/>
    <w:rsid w:val="00AC53D0"/>
    <w:rsid w:val="00AE4963"/>
    <w:rsid w:val="00B03265"/>
    <w:rsid w:val="00B15A6A"/>
    <w:rsid w:val="00B407E0"/>
    <w:rsid w:val="00B752CB"/>
    <w:rsid w:val="00B826D8"/>
    <w:rsid w:val="00B975C8"/>
    <w:rsid w:val="00C96BD4"/>
    <w:rsid w:val="00CA7570"/>
    <w:rsid w:val="00CF5D53"/>
    <w:rsid w:val="00D2197B"/>
    <w:rsid w:val="00D72206"/>
    <w:rsid w:val="00D724CD"/>
    <w:rsid w:val="00DB4170"/>
    <w:rsid w:val="00DC2AA6"/>
    <w:rsid w:val="00DE3AEC"/>
    <w:rsid w:val="00E35D2D"/>
    <w:rsid w:val="00E4038C"/>
    <w:rsid w:val="00E531D0"/>
    <w:rsid w:val="00E9432E"/>
    <w:rsid w:val="00EA51ED"/>
    <w:rsid w:val="00ED4470"/>
    <w:rsid w:val="00F61ABF"/>
    <w:rsid w:val="00F85849"/>
    <w:rsid w:val="00F86074"/>
    <w:rsid w:val="00F971D3"/>
    <w:rsid w:val="00FB7C2C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dagalka@yandex.ru" TargetMode="External"/><Relationship Id="rId13" Type="http://schemas.openxmlformats.org/officeDocument/2006/relationships/hyperlink" Target="mailto:main@srd.vsa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12" Type="http://schemas.openxmlformats.org/officeDocument/2006/relationships/hyperlink" Target="http://www.nauka.vsa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main@srd.vsau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ntiplagia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-kozlov@yandex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8</cp:revision>
  <cp:lastPrinted>2021-01-22T13:42:00Z</cp:lastPrinted>
  <dcterms:created xsi:type="dcterms:W3CDTF">2021-01-22T12:55:00Z</dcterms:created>
  <dcterms:modified xsi:type="dcterms:W3CDTF">2021-02-12T06:37:00Z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